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51" w:rsidRPr="004065AC" w:rsidRDefault="00750888">
      <w:pPr>
        <w:rPr>
          <w:lang w:val="ru-RU"/>
        </w:rPr>
        <w:sectPr w:rsidR="00871F51" w:rsidRPr="004065AC">
          <w:pgSz w:w="11906" w:h="16383"/>
          <w:pgMar w:top="1134" w:right="850" w:bottom="1134" w:left="1701" w:header="720" w:footer="720" w:gutter="0"/>
          <w:cols w:space="720"/>
        </w:sectPr>
      </w:pPr>
      <w:bookmarkStart w:id="0" w:name="block-2650939"/>
      <w:r>
        <w:rPr>
          <w:rFonts w:ascii="Times New Roman" w:hAnsi="Times New Roman" w:cs="Times New Roman"/>
          <w:b/>
          <w:noProof/>
          <w:lang w:val="ru-RU" w:eastAsia="ru-RU"/>
        </w:rPr>
        <w:drawing>
          <wp:inline distT="0" distB="0" distL="0" distR="0">
            <wp:extent cx="5940425" cy="8165358"/>
            <wp:effectExtent l="19050" t="0" r="3175" b="0"/>
            <wp:docPr id="1" name="Рисунок 1" descr="C:\Users\Valentina\Pictures\2023-09-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Pictures\2023-09-22_001.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71F51" w:rsidRPr="004065AC" w:rsidRDefault="00364772">
      <w:pPr>
        <w:spacing w:after="0" w:line="264" w:lineRule="auto"/>
        <w:ind w:left="120"/>
        <w:jc w:val="both"/>
        <w:rPr>
          <w:lang w:val="ru-RU"/>
        </w:rPr>
      </w:pPr>
      <w:bookmarkStart w:id="1" w:name="block-2650940"/>
      <w:bookmarkEnd w:id="0"/>
      <w:r w:rsidRPr="004065AC">
        <w:rPr>
          <w:rFonts w:ascii="Times New Roman" w:hAnsi="Times New Roman"/>
          <w:b/>
          <w:color w:val="000000"/>
          <w:sz w:val="28"/>
          <w:lang w:val="ru-RU"/>
        </w:rPr>
        <w:lastRenderedPageBreak/>
        <w:t>ПОЯСНИТЕЛЬНАЯ ЗАПИСКА</w:t>
      </w:r>
    </w:p>
    <w:p w:rsidR="00871F51" w:rsidRPr="004065AC" w:rsidRDefault="00364772">
      <w:pPr>
        <w:spacing w:after="0" w:line="264" w:lineRule="auto"/>
        <w:ind w:left="120"/>
        <w:jc w:val="both"/>
        <w:rPr>
          <w:lang w:val="ru-RU"/>
        </w:rPr>
      </w:pP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Изучение химии: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атомно­-молекулярного учения как основы всего естествознания;</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Периодического закона Д. И. Менделеева как основного закона химии;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учения о строении атома и химической связи;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представлений об электролитической диссоциации веществ в растворах.</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065A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71F51" w:rsidRPr="004065AC" w:rsidRDefault="00364772">
      <w:pPr>
        <w:spacing w:after="0" w:line="264" w:lineRule="auto"/>
        <w:ind w:firstLine="600"/>
        <w:jc w:val="both"/>
        <w:rPr>
          <w:lang w:val="ru-RU"/>
        </w:rPr>
      </w:pPr>
      <w:r w:rsidRPr="004065AC">
        <w:rPr>
          <w:rFonts w:ascii="Calibri" w:hAnsi="Calibri"/>
          <w:color w:val="000000"/>
          <w:sz w:val="28"/>
          <w:lang w:val="ru-RU"/>
        </w:rPr>
        <w:t>–</w:t>
      </w:r>
      <w:r w:rsidRPr="004065A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71F51" w:rsidRPr="004065AC" w:rsidRDefault="00364772">
      <w:pPr>
        <w:spacing w:after="0" w:line="264" w:lineRule="auto"/>
        <w:ind w:firstLine="600"/>
        <w:jc w:val="both"/>
        <w:rPr>
          <w:lang w:val="ru-RU"/>
        </w:rPr>
      </w:pPr>
      <w:r w:rsidRPr="004065AC">
        <w:rPr>
          <w:rFonts w:ascii="Calibri" w:hAnsi="Calibri"/>
          <w:color w:val="333333"/>
          <w:sz w:val="28"/>
          <w:lang w:val="ru-RU"/>
        </w:rPr>
        <w:t>–</w:t>
      </w:r>
      <w:r w:rsidRPr="004065AC">
        <w:rPr>
          <w:rFonts w:ascii="Times New Roman" w:hAnsi="Times New Roman"/>
          <w:color w:val="333333"/>
          <w:sz w:val="28"/>
          <w:lang w:val="ru-RU"/>
        </w:rPr>
        <w:t xml:space="preserve"> </w:t>
      </w:r>
      <w:r w:rsidRPr="004065A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w:t>
      </w:r>
      <w:bookmarkStart w:id="2" w:name="9012e5c9-2e66-40e9-9799-caf6f2595164"/>
      <w:r w:rsidRPr="004065A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4065AC">
        <w:rPr>
          <w:rFonts w:ascii="Times New Roman" w:hAnsi="Times New Roman"/>
          <w:color w:val="000000"/>
          <w:sz w:val="28"/>
          <w:lang w:val="ru-RU"/>
        </w:rPr>
        <w:t>‌‌</w:t>
      </w:r>
    </w:p>
    <w:p w:rsidR="00871F51" w:rsidRPr="004065AC" w:rsidRDefault="00364772">
      <w:pPr>
        <w:spacing w:after="0" w:line="264" w:lineRule="auto"/>
        <w:ind w:left="120"/>
        <w:jc w:val="both"/>
        <w:rPr>
          <w:lang w:val="ru-RU"/>
        </w:rPr>
      </w:pPr>
      <w:r w:rsidRPr="004065AC">
        <w:rPr>
          <w:rFonts w:ascii="Times New Roman" w:hAnsi="Times New Roman"/>
          <w:color w:val="000000"/>
          <w:sz w:val="28"/>
          <w:lang w:val="ru-RU"/>
        </w:rPr>
        <w:t>​</w:t>
      </w:r>
    </w:p>
    <w:p w:rsidR="00871F51" w:rsidRPr="004065AC" w:rsidRDefault="00364772">
      <w:pPr>
        <w:spacing w:after="0" w:line="264" w:lineRule="auto"/>
        <w:ind w:left="120"/>
        <w:jc w:val="both"/>
        <w:rPr>
          <w:lang w:val="ru-RU"/>
        </w:rPr>
      </w:pPr>
      <w:r w:rsidRPr="004065AC">
        <w:rPr>
          <w:rFonts w:ascii="Times New Roman" w:hAnsi="Times New Roman"/>
          <w:color w:val="000000"/>
          <w:sz w:val="28"/>
          <w:lang w:val="ru-RU"/>
        </w:rPr>
        <w:t>‌</w:t>
      </w:r>
    </w:p>
    <w:p w:rsidR="00871F51" w:rsidRPr="004065AC" w:rsidRDefault="00871F51">
      <w:pPr>
        <w:rPr>
          <w:lang w:val="ru-RU"/>
        </w:rPr>
        <w:sectPr w:rsidR="00871F51" w:rsidRPr="004065AC">
          <w:pgSz w:w="11906" w:h="16383"/>
          <w:pgMar w:top="1134" w:right="850" w:bottom="1134" w:left="1701" w:header="720" w:footer="720" w:gutter="0"/>
          <w:cols w:space="720"/>
        </w:sectPr>
      </w:pPr>
    </w:p>
    <w:p w:rsidR="00871F51" w:rsidRPr="004065AC" w:rsidRDefault="00364772">
      <w:pPr>
        <w:spacing w:after="0" w:line="264" w:lineRule="auto"/>
        <w:ind w:left="120"/>
        <w:jc w:val="both"/>
        <w:rPr>
          <w:lang w:val="ru-RU"/>
        </w:rPr>
      </w:pPr>
      <w:bookmarkStart w:id="3" w:name="block-2650941"/>
      <w:bookmarkEnd w:id="1"/>
      <w:r w:rsidRPr="004065AC">
        <w:rPr>
          <w:rFonts w:ascii="Times New Roman" w:hAnsi="Times New Roman"/>
          <w:color w:val="000000"/>
          <w:sz w:val="28"/>
          <w:lang w:val="ru-RU"/>
        </w:rPr>
        <w:lastRenderedPageBreak/>
        <w:t>​</w:t>
      </w:r>
      <w:r w:rsidRPr="004065AC">
        <w:rPr>
          <w:rFonts w:ascii="Times New Roman" w:hAnsi="Times New Roman"/>
          <w:b/>
          <w:color w:val="000000"/>
          <w:sz w:val="28"/>
          <w:lang w:val="ru-RU"/>
        </w:rPr>
        <w:t>СОДЕРЖАНИЕ ОБУЧЕНИЯ</w:t>
      </w:r>
    </w:p>
    <w:p w:rsidR="00871F51" w:rsidRPr="004065AC" w:rsidRDefault="00364772">
      <w:pPr>
        <w:spacing w:after="0" w:line="264" w:lineRule="auto"/>
        <w:ind w:left="120"/>
        <w:jc w:val="both"/>
        <w:rPr>
          <w:lang w:val="ru-RU"/>
        </w:rPr>
      </w:pP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8 КЛАСС</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Первоначальные химические понятия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065A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065A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Важнейшие представители неорганических веществ</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065A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Молярный объём газов. Расчёты по химическим уравнениям.</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Соли. Номенклатура солей. Физические и химические свойства солей. Получение солей.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Генетическая связь между классами неорганических соединений.</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065A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065A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065A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Межпредметные связи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Биология: фотосинтез, дыхание, биосфера.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9 КЛАСС</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Вещество и химическая реакция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065A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Неметаллы и их соединения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065A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065A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065A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065A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065A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065A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065A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065A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Металлы и их соединения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065A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065AC">
        <w:rPr>
          <w:rFonts w:ascii="Times New Roman" w:hAnsi="Times New Roman"/>
          <w:color w:val="000000"/>
          <w:sz w:val="28"/>
          <w:lang w:val="ru-RU"/>
        </w:rPr>
        <w:t>) и железа (</w:t>
      </w:r>
      <w:r>
        <w:rPr>
          <w:rFonts w:ascii="Times New Roman" w:hAnsi="Times New Roman"/>
          <w:color w:val="000000"/>
          <w:sz w:val="28"/>
        </w:rPr>
        <w:t>III</w:t>
      </w:r>
      <w:r w:rsidRPr="004065AC">
        <w:rPr>
          <w:rFonts w:ascii="Times New Roman" w:hAnsi="Times New Roman"/>
          <w:color w:val="000000"/>
          <w:sz w:val="28"/>
          <w:lang w:val="ru-RU"/>
        </w:rPr>
        <w:t>), их состав, свойства и получение.</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b/>
          <w:color w:val="000000"/>
          <w:sz w:val="28"/>
          <w:lang w:val="ru-RU"/>
        </w:rPr>
        <w:t>:</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065AC">
        <w:rPr>
          <w:rFonts w:ascii="Times New Roman" w:hAnsi="Times New Roman"/>
          <w:color w:val="000000"/>
          <w:sz w:val="28"/>
          <w:lang w:val="ru-RU"/>
        </w:rPr>
        <w:t>) и железа (</w:t>
      </w:r>
      <w:r>
        <w:rPr>
          <w:rFonts w:ascii="Times New Roman" w:hAnsi="Times New Roman"/>
          <w:color w:val="000000"/>
          <w:sz w:val="28"/>
        </w:rPr>
        <w:t>III</w:t>
      </w:r>
      <w:r w:rsidRPr="004065AC">
        <w:rPr>
          <w:rFonts w:ascii="Times New Roman" w:hAnsi="Times New Roman"/>
          <w:color w:val="000000"/>
          <w:sz w:val="28"/>
          <w:lang w:val="ru-RU"/>
        </w:rPr>
        <w:t>), меди (</w:t>
      </w:r>
      <w:r>
        <w:rPr>
          <w:rFonts w:ascii="Times New Roman" w:hAnsi="Times New Roman"/>
          <w:color w:val="000000"/>
          <w:sz w:val="28"/>
        </w:rPr>
        <w:t>II</w:t>
      </w:r>
      <w:r w:rsidRPr="004065A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Химия и окружающая среда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Химический эксперимент:</w:t>
      </w:r>
      <w:r w:rsidRPr="004065AC">
        <w:rPr>
          <w:rFonts w:ascii="Times New Roman" w:hAnsi="Times New Roman"/>
          <w:color w:val="000000"/>
          <w:sz w:val="28"/>
          <w:lang w:val="ru-RU"/>
        </w:rPr>
        <w:t xml:space="preserve">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изучение образцов материалов (стекло, сплавы металлов, полимерные материалы).</w:t>
      </w:r>
    </w:p>
    <w:p w:rsidR="00871F51" w:rsidRPr="004065AC" w:rsidRDefault="00364772">
      <w:pPr>
        <w:spacing w:after="0" w:line="264" w:lineRule="auto"/>
        <w:ind w:firstLine="600"/>
        <w:jc w:val="both"/>
        <w:rPr>
          <w:lang w:val="ru-RU"/>
        </w:rPr>
      </w:pPr>
      <w:r w:rsidRPr="004065AC">
        <w:rPr>
          <w:rFonts w:ascii="Times New Roman" w:hAnsi="Times New Roman"/>
          <w:b/>
          <w:i/>
          <w:color w:val="000000"/>
          <w:sz w:val="28"/>
          <w:lang w:val="ru-RU"/>
        </w:rPr>
        <w:t>Межпредметные связи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71F51" w:rsidRPr="004065AC" w:rsidRDefault="00871F51">
      <w:pPr>
        <w:rPr>
          <w:lang w:val="ru-RU"/>
        </w:rPr>
        <w:sectPr w:rsidR="00871F51" w:rsidRPr="004065AC">
          <w:pgSz w:w="11906" w:h="16383"/>
          <w:pgMar w:top="1134" w:right="850" w:bottom="1134" w:left="1701" w:header="720" w:footer="720" w:gutter="0"/>
          <w:cols w:space="720"/>
        </w:sectPr>
      </w:pPr>
    </w:p>
    <w:p w:rsidR="00871F51" w:rsidRPr="004065AC" w:rsidRDefault="00364772">
      <w:pPr>
        <w:spacing w:after="0" w:line="264" w:lineRule="auto"/>
        <w:ind w:left="120"/>
        <w:jc w:val="both"/>
        <w:rPr>
          <w:lang w:val="ru-RU"/>
        </w:rPr>
      </w:pPr>
      <w:bookmarkStart w:id="4" w:name="block-2650943"/>
      <w:bookmarkEnd w:id="3"/>
      <w:r w:rsidRPr="004065A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71F51" w:rsidRPr="004065AC" w:rsidRDefault="00871F51">
      <w:pPr>
        <w:spacing w:after="0" w:line="264" w:lineRule="auto"/>
        <w:ind w:left="120"/>
        <w:jc w:val="both"/>
        <w:rPr>
          <w:lang w:val="ru-RU"/>
        </w:rPr>
      </w:pP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ЛИЧНОСТНЫЕ РЕЗУЛЬТАТЫ</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1)</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патриотического воспитания</w:t>
      </w: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2)</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гражданского воспитания: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3)</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ценности научного познания</w:t>
      </w: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065A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71F51" w:rsidRPr="004065AC" w:rsidRDefault="00364772">
      <w:pPr>
        <w:spacing w:after="0" w:line="264" w:lineRule="auto"/>
        <w:ind w:firstLine="600"/>
        <w:jc w:val="both"/>
        <w:rPr>
          <w:lang w:val="ru-RU"/>
        </w:rPr>
      </w:pPr>
      <w:bookmarkStart w:id="5" w:name="_Toc138318759"/>
      <w:bookmarkEnd w:id="5"/>
      <w:r w:rsidRPr="004065AC">
        <w:rPr>
          <w:rFonts w:ascii="Times New Roman" w:hAnsi="Times New Roman"/>
          <w:b/>
          <w:color w:val="000000"/>
          <w:sz w:val="28"/>
          <w:lang w:val="ru-RU"/>
        </w:rPr>
        <w:t>4)</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формирования культуры здоровья</w:t>
      </w: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5)</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трудового воспитания: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6)</w:t>
      </w:r>
      <w:r w:rsidRPr="004065AC">
        <w:rPr>
          <w:rFonts w:ascii="Times New Roman" w:hAnsi="Times New Roman"/>
          <w:color w:val="000000"/>
          <w:sz w:val="28"/>
          <w:lang w:val="ru-RU"/>
        </w:rPr>
        <w:t xml:space="preserve"> </w:t>
      </w:r>
      <w:r w:rsidRPr="004065AC">
        <w:rPr>
          <w:rFonts w:ascii="Times New Roman" w:hAnsi="Times New Roman"/>
          <w:b/>
          <w:color w:val="000000"/>
          <w:sz w:val="28"/>
          <w:lang w:val="ru-RU"/>
        </w:rPr>
        <w:t>экологического воспитания: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МЕТАПРЕДМЕТНЫЕ РЕЗУЛЬТАТЫ</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065A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Познавательные универсальные учебные действия</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Базовые логические действия: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Базовые исследовательские действия</w:t>
      </w:r>
      <w:r w:rsidRPr="004065AC">
        <w:rPr>
          <w:rFonts w:ascii="Times New Roman" w:hAnsi="Times New Roman"/>
          <w:color w:val="000000"/>
          <w:sz w:val="28"/>
          <w:lang w:val="ru-RU"/>
        </w:rPr>
        <w:t>:</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Работа с информацией:</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Коммуникативные универсальные учебные действия: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Регулятивные универсальные учебные действия:</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871F51" w:rsidRPr="004065AC" w:rsidRDefault="00364772">
      <w:pPr>
        <w:spacing w:after="0" w:line="264" w:lineRule="auto"/>
        <w:ind w:firstLine="600"/>
        <w:jc w:val="both"/>
        <w:rPr>
          <w:lang w:val="ru-RU"/>
        </w:rPr>
      </w:pPr>
      <w:r w:rsidRPr="004065AC">
        <w:rPr>
          <w:rFonts w:ascii="Times New Roman" w:hAnsi="Times New Roman"/>
          <w:b/>
          <w:color w:val="000000"/>
          <w:sz w:val="28"/>
          <w:lang w:val="ru-RU"/>
        </w:rPr>
        <w:t>ПРЕДМЕТНЫЕ РЕЗУЛЬТАТЫ</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065A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 концу обучения в</w:t>
      </w:r>
      <w:r w:rsidRPr="004065AC">
        <w:rPr>
          <w:rFonts w:ascii="Times New Roman" w:hAnsi="Times New Roman"/>
          <w:b/>
          <w:color w:val="000000"/>
          <w:sz w:val="28"/>
          <w:lang w:val="ru-RU"/>
        </w:rPr>
        <w:t xml:space="preserve"> 8 классе</w:t>
      </w:r>
      <w:r w:rsidRPr="004065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065A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71F51" w:rsidRPr="004065AC" w:rsidRDefault="00364772">
      <w:pPr>
        <w:numPr>
          <w:ilvl w:val="0"/>
          <w:numId w:val="1"/>
        </w:numPr>
        <w:spacing w:after="0" w:line="264" w:lineRule="auto"/>
        <w:jc w:val="both"/>
        <w:rPr>
          <w:lang w:val="ru-RU"/>
        </w:rPr>
      </w:pPr>
      <w:r w:rsidRPr="004065A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71F51" w:rsidRPr="004065AC" w:rsidRDefault="00364772">
      <w:pPr>
        <w:spacing w:after="0" w:line="264" w:lineRule="auto"/>
        <w:ind w:firstLine="600"/>
        <w:jc w:val="both"/>
        <w:rPr>
          <w:lang w:val="ru-RU"/>
        </w:rPr>
      </w:pPr>
      <w:r w:rsidRPr="004065AC">
        <w:rPr>
          <w:rFonts w:ascii="Times New Roman" w:hAnsi="Times New Roman"/>
          <w:color w:val="000000"/>
          <w:sz w:val="28"/>
          <w:lang w:val="ru-RU"/>
        </w:rPr>
        <w:t>К концу обучения в</w:t>
      </w:r>
      <w:r w:rsidRPr="004065AC">
        <w:rPr>
          <w:rFonts w:ascii="Times New Roman" w:hAnsi="Times New Roman"/>
          <w:b/>
          <w:color w:val="000000"/>
          <w:sz w:val="28"/>
          <w:lang w:val="ru-RU"/>
        </w:rPr>
        <w:t xml:space="preserve"> 9 классе</w:t>
      </w:r>
      <w:r w:rsidRPr="004065A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065A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065A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71F51" w:rsidRPr="004065AC" w:rsidRDefault="00364772">
      <w:pPr>
        <w:numPr>
          <w:ilvl w:val="0"/>
          <w:numId w:val="2"/>
        </w:numPr>
        <w:spacing w:after="0" w:line="264" w:lineRule="auto"/>
        <w:jc w:val="both"/>
        <w:rPr>
          <w:lang w:val="ru-RU"/>
        </w:rPr>
      </w:pPr>
      <w:r w:rsidRPr="004065A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71F51" w:rsidRPr="004065AC" w:rsidRDefault="00871F51">
      <w:pPr>
        <w:rPr>
          <w:lang w:val="ru-RU"/>
        </w:rPr>
        <w:sectPr w:rsidR="00871F51" w:rsidRPr="004065AC">
          <w:pgSz w:w="11906" w:h="16383"/>
          <w:pgMar w:top="1134" w:right="850" w:bottom="1134" w:left="1701" w:header="720" w:footer="720" w:gutter="0"/>
          <w:cols w:space="720"/>
        </w:sectPr>
      </w:pPr>
    </w:p>
    <w:p w:rsidR="00871F51" w:rsidRDefault="00364772">
      <w:pPr>
        <w:spacing w:after="0"/>
        <w:ind w:left="120"/>
      </w:pPr>
      <w:bookmarkStart w:id="8" w:name="block-2650938"/>
      <w:bookmarkEnd w:id="4"/>
      <w:r w:rsidRPr="004065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1F51" w:rsidRDefault="003647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71F51">
        <w:trPr>
          <w:trHeight w:val="144"/>
          <w:tblCellSpacing w:w="20" w:type="nil"/>
        </w:trPr>
        <w:tc>
          <w:tcPr>
            <w:tcW w:w="492"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 п/п </w:t>
            </w:r>
          </w:p>
          <w:p w:rsidR="00871F51" w:rsidRDefault="00871F51">
            <w:pPr>
              <w:spacing w:after="0"/>
              <w:ind w:left="135"/>
            </w:pPr>
          </w:p>
        </w:tc>
        <w:tc>
          <w:tcPr>
            <w:tcW w:w="3168"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Наименование разделов и тем программы </w:t>
            </w:r>
          </w:p>
          <w:p w:rsidR="00871F51" w:rsidRDefault="00871F51">
            <w:pPr>
              <w:spacing w:after="0"/>
              <w:ind w:left="135"/>
            </w:pPr>
          </w:p>
        </w:tc>
        <w:tc>
          <w:tcPr>
            <w:tcW w:w="0" w:type="auto"/>
            <w:gridSpan w:val="3"/>
            <w:tcMar>
              <w:top w:w="50" w:type="dxa"/>
              <w:left w:w="100" w:type="dxa"/>
            </w:tcMar>
            <w:vAlign w:val="center"/>
          </w:tcPr>
          <w:p w:rsidR="00871F51" w:rsidRDefault="003647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Электронные (цифровые) образовательные ресурсы </w:t>
            </w:r>
          </w:p>
          <w:p w:rsidR="00871F51" w:rsidRDefault="00871F51">
            <w:pPr>
              <w:spacing w:after="0"/>
              <w:ind w:left="135"/>
            </w:pPr>
          </w:p>
        </w:tc>
      </w:tr>
      <w:tr w:rsidR="00871F51">
        <w:trPr>
          <w:trHeight w:val="144"/>
          <w:tblCellSpacing w:w="20" w:type="nil"/>
        </w:trPr>
        <w:tc>
          <w:tcPr>
            <w:tcW w:w="0" w:type="auto"/>
            <w:vMerge/>
            <w:tcBorders>
              <w:top w:val="nil"/>
            </w:tcBorders>
            <w:tcMar>
              <w:top w:w="50" w:type="dxa"/>
              <w:left w:w="100" w:type="dxa"/>
            </w:tcMar>
          </w:tcPr>
          <w:p w:rsidR="00871F51" w:rsidRDefault="00871F51"/>
        </w:tc>
        <w:tc>
          <w:tcPr>
            <w:tcW w:w="0" w:type="auto"/>
            <w:vMerge/>
            <w:tcBorders>
              <w:top w:val="nil"/>
            </w:tcBorders>
            <w:tcMar>
              <w:top w:w="50" w:type="dxa"/>
              <w:left w:w="100" w:type="dxa"/>
            </w:tcMar>
          </w:tcPr>
          <w:p w:rsidR="00871F51" w:rsidRDefault="00871F51"/>
        </w:tc>
        <w:tc>
          <w:tcPr>
            <w:tcW w:w="960"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Всего </w:t>
            </w:r>
          </w:p>
          <w:p w:rsidR="00871F51" w:rsidRDefault="00871F51">
            <w:pPr>
              <w:spacing w:after="0"/>
              <w:ind w:left="135"/>
            </w:pPr>
          </w:p>
        </w:tc>
        <w:tc>
          <w:tcPr>
            <w:tcW w:w="1680"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Контрольные работы </w:t>
            </w:r>
          </w:p>
          <w:p w:rsidR="00871F51" w:rsidRDefault="00871F51">
            <w:pPr>
              <w:spacing w:after="0"/>
              <w:ind w:left="135"/>
            </w:pPr>
          </w:p>
        </w:tc>
        <w:tc>
          <w:tcPr>
            <w:tcW w:w="1768"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Практические работы </w:t>
            </w:r>
          </w:p>
          <w:p w:rsidR="00871F51" w:rsidRDefault="00871F51">
            <w:pPr>
              <w:spacing w:after="0"/>
              <w:ind w:left="135"/>
            </w:pPr>
          </w:p>
        </w:tc>
        <w:tc>
          <w:tcPr>
            <w:tcW w:w="0" w:type="auto"/>
            <w:vMerge/>
            <w:tcBorders>
              <w:top w:val="nil"/>
            </w:tcBorders>
            <w:tcMar>
              <w:top w:w="50" w:type="dxa"/>
              <w:left w:w="100" w:type="dxa"/>
            </w:tcMar>
          </w:tcPr>
          <w:p w:rsidR="00871F51" w:rsidRDefault="00871F51"/>
        </w:tc>
      </w:tr>
      <w:tr w:rsidR="00871F51">
        <w:trPr>
          <w:trHeight w:val="144"/>
          <w:tblCellSpacing w:w="20" w:type="nil"/>
        </w:trPr>
        <w:tc>
          <w:tcPr>
            <w:tcW w:w="0" w:type="auto"/>
            <w:gridSpan w:val="6"/>
            <w:tcMar>
              <w:top w:w="50" w:type="dxa"/>
              <w:left w:w="100" w:type="dxa"/>
            </w:tcMar>
            <w:vAlign w:val="center"/>
          </w:tcPr>
          <w:p w:rsidR="00871F51" w:rsidRDefault="003647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1.1</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1.2</w:t>
            </w:r>
          </w:p>
        </w:tc>
        <w:tc>
          <w:tcPr>
            <w:tcW w:w="3168" w:type="dxa"/>
            <w:tcMar>
              <w:top w:w="50" w:type="dxa"/>
              <w:left w:w="100" w:type="dxa"/>
            </w:tcMar>
            <w:vAlign w:val="center"/>
          </w:tcPr>
          <w:p w:rsidR="00871F51" w:rsidRDefault="0036477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1F51" w:rsidRDefault="00871F51"/>
        </w:tc>
      </w:tr>
      <w:tr w:rsidR="00871F51" w:rsidRPr="00460540">
        <w:trPr>
          <w:trHeight w:val="144"/>
          <w:tblCellSpacing w:w="20" w:type="nil"/>
        </w:trPr>
        <w:tc>
          <w:tcPr>
            <w:tcW w:w="0" w:type="auto"/>
            <w:gridSpan w:val="6"/>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b/>
                <w:color w:val="000000"/>
                <w:sz w:val="24"/>
                <w:lang w:val="ru-RU"/>
              </w:rPr>
              <w:t>Раздел 2.</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Важнейшие представители неорганических веществ</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2.1</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2.2</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2.3</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2.4</w:t>
            </w:r>
          </w:p>
        </w:tc>
        <w:tc>
          <w:tcPr>
            <w:tcW w:w="3168" w:type="dxa"/>
            <w:tcMar>
              <w:top w:w="50" w:type="dxa"/>
              <w:left w:w="100" w:type="dxa"/>
            </w:tcMar>
            <w:vAlign w:val="center"/>
          </w:tcPr>
          <w:p w:rsidR="00871F51" w:rsidRDefault="0036477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71F51" w:rsidRDefault="00871F51"/>
        </w:tc>
      </w:tr>
      <w:tr w:rsidR="00871F51">
        <w:trPr>
          <w:trHeight w:val="144"/>
          <w:tblCellSpacing w:w="20" w:type="nil"/>
        </w:trPr>
        <w:tc>
          <w:tcPr>
            <w:tcW w:w="0" w:type="auto"/>
            <w:gridSpan w:val="6"/>
            <w:tcMar>
              <w:top w:w="50" w:type="dxa"/>
              <w:left w:w="100" w:type="dxa"/>
            </w:tcMar>
            <w:vAlign w:val="center"/>
          </w:tcPr>
          <w:p w:rsidR="00871F51" w:rsidRDefault="00364772">
            <w:pPr>
              <w:spacing w:after="0"/>
              <w:ind w:left="135"/>
            </w:pPr>
            <w:r w:rsidRPr="004065AC">
              <w:rPr>
                <w:rFonts w:ascii="Times New Roman" w:hAnsi="Times New Roman"/>
                <w:b/>
                <w:color w:val="000000"/>
                <w:sz w:val="24"/>
                <w:lang w:val="ru-RU"/>
              </w:rPr>
              <w:t>Раздел 3.</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71F51" w:rsidRDefault="00364772">
            <w:pPr>
              <w:spacing w:after="0"/>
              <w:ind w:left="135"/>
            </w:pPr>
            <w:r w:rsidRPr="004065A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3.2</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71F51" w:rsidRDefault="00871F51"/>
        </w:tc>
        <w:tc>
          <w:tcPr>
            <w:tcW w:w="1768" w:type="dxa"/>
            <w:tcMar>
              <w:top w:w="50" w:type="dxa"/>
              <w:left w:w="100" w:type="dxa"/>
            </w:tcMar>
            <w:vAlign w:val="center"/>
          </w:tcPr>
          <w:p w:rsidR="00871F51" w:rsidRDefault="00871F51"/>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rsidRPr="00460540">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41837</w:t>
              </w:r>
              <w:r>
                <w:rPr>
                  <w:rFonts w:ascii="Times New Roman" w:hAnsi="Times New Roman"/>
                  <w:color w:val="0000FF"/>
                  <w:u w:val="single"/>
                </w:rPr>
                <w:t>c</w:t>
              </w:r>
            </w:hyperlink>
          </w:p>
        </w:tc>
      </w:tr>
      <w:tr w:rsidR="00871F51">
        <w:trPr>
          <w:trHeight w:val="144"/>
          <w:tblCellSpacing w:w="20" w:type="nil"/>
        </w:trPr>
        <w:tc>
          <w:tcPr>
            <w:tcW w:w="0" w:type="auto"/>
            <w:gridSpan w:val="2"/>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71F51" w:rsidRDefault="00871F51"/>
        </w:tc>
      </w:tr>
    </w:tbl>
    <w:p w:rsidR="00871F51" w:rsidRDefault="00871F51">
      <w:pPr>
        <w:sectPr w:rsidR="00871F51">
          <w:pgSz w:w="16383" w:h="11906" w:orient="landscape"/>
          <w:pgMar w:top="1134" w:right="850" w:bottom="1134" w:left="1701" w:header="720" w:footer="720" w:gutter="0"/>
          <w:cols w:space="720"/>
        </w:sectPr>
      </w:pPr>
    </w:p>
    <w:p w:rsidR="00871F51" w:rsidRDefault="00364772">
      <w:pPr>
        <w:spacing w:after="0"/>
        <w:ind w:left="120"/>
      </w:pPr>
      <w:r>
        <w:rPr>
          <w:rFonts w:ascii="Times New Roman" w:hAnsi="Times New Roman"/>
          <w:b/>
          <w:color w:val="000000"/>
          <w:sz w:val="28"/>
        </w:rPr>
        <w:lastRenderedPageBreak/>
        <w:t xml:space="preserve"> </w:t>
      </w:r>
      <w:r w:rsidR="00491ABA">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71F51">
        <w:trPr>
          <w:trHeight w:val="144"/>
          <w:tblCellSpacing w:w="20" w:type="nil"/>
        </w:trPr>
        <w:tc>
          <w:tcPr>
            <w:tcW w:w="492"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 п/п </w:t>
            </w:r>
          </w:p>
          <w:p w:rsidR="00871F51" w:rsidRDefault="00871F51">
            <w:pPr>
              <w:spacing w:after="0"/>
              <w:ind w:left="135"/>
            </w:pPr>
          </w:p>
        </w:tc>
        <w:tc>
          <w:tcPr>
            <w:tcW w:w="3168"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Наименование разделов и тем программы </w:t>
            </w:r>
          </w:p>
          <w:p w:rsidR="00871F51" w:rsidRDefault="00871F51">
            <w:pPr>
              <w:spacing w:after="0"/>
              <w:ind w:left="135"/>
            </w:pPr>
          </w:p>
        </w:tc>
        <w:tc>
          <w:tcPr>
            <w:tcW w:w="0" w:type="auto"/>
            <w:gridSpan w:val="3"/>
            <w:tcMar>
              <w:top w:w="50" w:type="dxa"/>
              <w:left w:w="100" w:type="dxa"/>
            </w:tcMar>
            <w:vAlign w:val="center"/>
          </w:tcPr>
          <w:p w:rsidR="00871F51" w:rsidRDefault="003647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71F51" w:rsidRDefault="00364772">
            <w:pPr>
              <w:spacing w:after="0"/>
              <w:ind w:left="135"/>
            </w:pPr>
            <w:r>
              <w:rPr>
                <w:rFonts w:ascii="Times New Roman" w:hAnsi="Times New Roman"/>
                <w:b/>
                <w:color w:val="000000"/>
                <w:sz w:val="24"/>
              </w:rPr>
              <w:t xml:space="preserve">Электронные (цифровые) образовательные ресурсы </w:t>
            </w:r>
          </w:p>
          <w:p w:rsidR="00871F51" w:rsidRDefault="00871F51">
            <w:pPr>
              <w:spacing w:after="0"/>
              <w:ind w:left="135"/>
            </w:pPr>
          </w:p>
        </w:tc>
      </w:tr>
      <w:tr w:rsidR="00871F51">
        <w:trPr>
          <w:trHeight w:val="144"/>
          <w:tblCellSpacing w:w="20" w:type="nil"/>
        </w:trPr>
        <w:tc>
          <w:tcPr>
            <w:tcW w:w="0" w:type="auto"/>
            <w:vMerge/>
            <w:tcBorders>
              <w:top w:val="nil"/>
            </w:tcBorders>
            <w:tcMar>
              <w:top w:w="50" w:type="dxa"/>
              <w:left w:w="100" w:type="dxa"/>
            </w:tcMar>
          </w:tcPr>
          <w:p w:rsidR="00871F51" w:rsidRDefault="00871F51"/>
        </w:tc>
        <w:tc>
          <w:tcPr>
            <w:tcW w:w="0" w:type="auto"/>
            <w:vMerge/>
            <w:tcBorders>
              <w:top w:val="nil"/>
            </w:tcBorders>
            <w:tcMar>
              <w:top w:w="50" w:type="dxa"/>
              <w:left w:w="100" w:type="dxa"/>
            </w:tcMar>
          </w:tcPr>
          <w:p w:rsidR="00871F51" w:rsidRDefault="00871F51"/>
        </w:tc>
        <w:tc>
          <w:tcPr>
            <w:tcW w:w="960"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Всего </w:t>
            </w:r>
          </w:p>
          <w:p w:rsidR="00871F51" w:rsidRDefault="00871F51">
            <w:pPr>
              <w:spacing w:after="0"/>
              <w:ind w:left="135"/>
            </w:pPr>
          </w:p>
        </w:tc>
        <w:tc>
          <w:tcPr>
            <w:tcW w:w="1680"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Контрольные работы </w:t>
            </w:r>
          </w:p>
          <w:p w:rsidR="00871F51" w:rsidRDefault="00871F51">
            <w:pPr>
              <w:spacing w:after="0"/>
              <w:ind w:left="135"/>
            </w:pPr>
          </w:p>
        </w:tc>
        <w:tc>
          <w:tcPr>
            <w:tcW w:w="1768" w:type="dxa"/>
            <w:tcMar>
              <w:top w:w="50" w:type="dxa"/>
              <w:left w:w="100" w:type="dxa"/>
            </w:tcMar>
            <w:vAlign w:val="center"/>
          </w:tcPr>
          <w:p w:rsidR="00871F51" w:rsidRDefault="00364772">
            <w:pPr>
              <w:spacing w:after="0"/>
              <w:ind w:left="135"/>
            </w:pPr>
            <w:r>
              <w:rPr>
                <w:rFonts w:ascii="Times New Roman" w:hAnsi="Times New Roman"/>
                <w:b/>
                <w:color w:val="000000"/>
                <w:sz w:val="24"/>
              </w:rPr>
              <w:t xml:space="preserve">Практические работы </w:t>
            </w:r>
          </w:p>
          <w:p w:rsidR="00871F51" w:rsidRDefault="00871F51">
            <w:pPr>
              <w:spacing w:after="0"/>
              <w:ind w:left="135"/>
            </w:pPr>
          </w:p>
        </w:tc>
        <w:tc>
          <w:tcPr>
            <w:tcW w:w="0" w:type="auto"/>
            <w:vMerge/>
            <w:tcBorders>
              <w:top w:val="nil"/>
            </w:tcBorders>
            <w:tcMar>
              <w:top w:w="50" w:type="dxa"/>
              <w:left w:w="100" w:type="dxa"/>
            </w:tcMar>
          </w:tcPr>
          <w:p w:rsidR="00871F51" w:rsidRDefault="00871F51"/>
        </w:tc>
      </w:tr>
      <w:tr w:rsidR="00871F51" w:rsidRPr="00460540">
        <w:trPr>
          <w:trHeight w:val="144"/>
          <w:tblCellSpacing w:w="20" w:type="nil"/>
        </w:trPr>
        <w:tc>
          <w:tcPr>
            <w:tcW w:w="0" w:type="auto"/>
            <w:gridSpan w:val="6"/>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b/>
                <w:color w:val="000000"/>
                <w:sz w:val="24"/>
                <w:lang w:val="ru-RU"/>
              </w:rPr>
              <w:t>Раздел 1.</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Вещество и химические реакции</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1.1</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1.2</w:t>
            </w:r>
          </w:p>
        </w:tc>
        <w:tc>
          <w:tcPr>
            <w:tcW w:w="3168" w:type="dxa"/>
            <w:tcMar>
              <w:top w:w="50" w:type="dxa"/>
              <w:left w:w="100" w:type="dxa"/>
            </w:tcMar>
            <w:vAlign w:val="center"/>
          </w:tcPr>
          <w:p w:rsidR="00871F51" w:rsidRDefault="0036477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1.3</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1F51" w:rsidRDefault="00871F51"/>
        </w:tc>
      </w:tr>
      <w:tr w:rsidR="00871F51" w:rsidRPr="00460540">
        <w:trPr>
          <w:trHeight w:val="144"/>
          <w:tblCellSpacing w:w="20" w:type="nil"/>
        </w:trPr>
        <w:tc>
          <w:tcPr>
            <w:tcW w:w="0" w:type="auto"/>
            <w:gridSpan w:val="6"/>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b/>
                <w:color w:val="000000"/>
                <w:sz w:val="24"/>
                <w:lang w:val="ru-RU"/>
              </w:rPr>
              <w:t>Раздел 2.</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Неметаллы и их соединения</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2.1</w:t>
            </w:r>
          </w:p>
        </w:tc>
        <w:tc>
          <w:tcPr>
            <w:tcW w:w="3168" w:type="dxa"/>
            <w:tcMar>
              <w:top w:w="50" w:type="dxa"/>
              <w:left w:w="100" w:type="dxa"/>
            </w:tcMar>
            <w:vAlign w:val="center"/>
          </w:tcPr>
          <w:p w:rsidR="00871F51" w:rsidRDefault="00364772">
            <w:pPr>
              <w:spacing w:after="0"/>
              <w:ind w:left="135"/>
            </w:pPr>
            <w:r w:rsidRPr="00406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065A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2.2</w:t>
            </w:r>
          </w:p>
        </w:tc>
        <w:tc>
          <w:tcPr>
            <w:tcW w:w="3168" w:type="dxa"/>
            <w:tcMar>
              <w:top w:w="50" w:type="dxa"/>
              <w:left w:w="100" w:type="dxa"/>
            </w:tcMar>
            <w:vAlign w:val="center"/>
          </w:tcPr>
          <w:p w:rsidR="00871F51" w:rsidRDefault="00364772">
            <w:pPr>
              <w:spacing w:after="0"/>
              <w:ind w:left="135"/>
            </w:pPr>
            <w:r w:rsidRPr="00406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065A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2.3</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065A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2.4</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065A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71F51" w:rsidRDefault="00871F51"/>
        </w:tc>
      </w:tr>
      <w:tr w:rsidR="00871F51" w:rsidRPr="00460540">
        <w:trPr>
          <w:trHeight w:val="144"/>
          <w:tblCellSpacing w:w="20" w:type="nil"/>
        </w:trPr>
        <w:tc>
          <w:tcPr>
            <w:tcW w:w="0" w:type="auto"/>
            <w:gridSpan w:val="6"/>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b/>
                <w:color w:val="000000"/>
                <w:sz w:val="24"/>
                <w:lang w:val="ru-RU"/>
              </w:rPr>
              <w:lastRenderedPageBreak/>
              <w:t>Раздел 3.</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Металлы и их соединения</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3.1</w:t>
            </w:r>
          </w:p>
        </w:tc>
        <w:tc>
          <w:tcPr>
            <w:tcW w:w="3168" w:type="dxa"/>
            <w:tcMar>
              <w:top w:w="50" w:type="dxa"/>
              <w:left w:w="100" w:type="dxa"/>
            </w:tcMar>
            <w:vAlign w:val="center"/>
          </w:tcPr>
          <w:p w:rsidR="00871F51" w:rsidRDefault="0036477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3.2</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71F51" w:rsidRDefault="00871F51"/>
        </w:tc>
      </w:tr>
      <w:tr w:rsidR="00871F51" w:rsidRPr="00460540">
        <w:trPr>
          <w:trHeight w:val="144"/>
          <w:tblCellSpacing w:w="20" w:type="nil"/>
        </w:trPr>
        <w:tc>
          <w:tcPr>
            <w:tcW w:w="0" w:type="auto"/>
            <w:gridSpan w:val="6"/>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b/>
                <w:color w:val="000000"/>
                <w:sz w:val="24"/>
                <w:lang w:val="ru-RU"/>
              </w:rPr>
              <w:t>Раздел 4.</w:t>
            </w:r>
            <w:r w:rsidRPr="004065AC">
              <w:rPr>
                <w:rFonts w:ascii="Times New Roman" w:hAnsi="Times New Roman"/>
                <w:color w:val="000000"/>
                <w:sz w:val="24"/>
                <w:lang w:val="ru-RU"/>
              </w:rPr>
              <w:t xml:space="preserve"> </w:t>
            </w:r>
            <w:r w:rsidRPr="004065AC">
              <w:rPr>
                <w:rFonts w:ascii="Times New Roman" w:hAnsi="Times New Roman"/>
                <w:b/>
                <w:color w:val="000000"/>
                <w:sz w:val="24"/>
                <w:lang w:val="ru-RU"/>
              </w:rPr>
              <w:t>Химия и окружающая среда</w:t>
            </w:r>
          </w:p>
        </w:tc>
      </w:tr>
      <w:tr w:rsidR="00871F51" w:rsidRPr="00460540">
        <w:trPr>
          <w:trHeight w:val="144"/>
          <w:tblCellSpacing w:w="20" w:type="nil"/>
        </w:trPr>
        <w:tc>
          <w:tcPr>
            <w:tcW w:w="492" w:type="dxa"/>
            <w:tcMar>
              <w:top w:w="50" w:type="dxa"/>
              <w:left w:w="100" w:type="dxa"/>
            </w:tcMar>
            <w:vAlign w:val="center"/>
          </w:tcPr>
          <w:p w:rsidR="00871F51" w:rsidRDefault="00364772">
            <w:pPr>
              <w:spacing w:after="0"/>
            </w:pPr>
            <w:r>
              <w:rPr>
                <w:rFonts w:ascii="Times New Roman" w:hAnsi="Times New Roman"/>
                <w:color w:val="000000"/>
                <w:sz w:val="24"/>
              </w:rPr>
              <w:t>4.1</w:t>
            </w:r>
          </w:p>
        </w:tc>
        <w:tc>
          <w:tcPr>
            <w:tcW w:w="3168"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1F51" w:rsidRDefault="00871F51">
            <w:pPr>
              <w:spacing w:after="0"/>
              <w:ind w:left="135"/>
              <w:jc w:val="center"/>
            </w:pP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F51" w:rsidRDefault="00871F51"/>
        </w:tc>
      </w:tr>
      <w:tr w:rsidR="00871F51" w:rsidRPr="00460540">
        <w:trPr>
          <w:trHeight w:val="144"/>
          <w:tblCellSpacing w:w="20" w:type="nil"/>
        </w:trPr>
        <w:tc>
          <w:tcPr>
            <w:tcW w:w="0" w:type="auto"/>
            <w:gridSpan w:val="2"/>
            <w:tcMar>
              <w:top w:w="50" w:type="dxa"/>
              <w:left w:w="100" w:type="dxa"/>
            </w:tcMar>
            <w:vAlign w:val="center"/>
          </w:tcPr>
          <w:p w:rsidR="00871F51" w:rsidRDefault="0036477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1F51" w:rsidRPr="00DC53D7" w:rsidRDefault="00DC53D7">
            <w:pPr>
              <w:spacing w:after="0"/>
              <w:ind w:left="135"/>
              <w:jc w:val="center"/>
              <w:rPr>
                <w:lang w:val="ru-RU"/>
              </w:rPr>
            </w:pPr>
            <w:r>
              <w:rPr>
                <w:lang w:val="ru-RU"/>
              </w:rPr>
              <w:t>1</w:t>
            </w:r>
          </w:p>
        </w:tc>
        <w:tc>
          <w:tcPr>
            <w:tcW w:w="1768" w:type="dxa"/>
            <w:tcMar>
              <w:top w:w="50" w:type="dxa"/>
              <w:left w:w="100" w:type="dxa"/>
            </w:tcMar>
            <w:vAlign w:val="center"/>
          </w:tcPr>
          <w:p w:rsidR="00871F51" w:rsidRDefault="00871F51">
            <w:pPr>
              <w:spacing w:after="0"/>
              <w:ind w:left="135"/>
              <w:jc w:val="center"/>
            </w:pPr>
          </w:p>
        </w:tc>
        <w:tc>
          <w:tcPr>
            <w:tcW w:w="2599" w:type="dxa"/>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65AC">
                <w:rPr>
                  <w:rFonts w:ascii="Times New Roman" w:hAnsi="Times New Roman"/>
                  <w:color w:val="0000FF"/>
                  <w:u w:val="single"/>
                  <w:lang w:val="ru-RU"/>
                </w:rPr>
                <w:t>://</w:t>
              </w:r>
              <w:r>
                <w:rPr>
                  <w:rFonts w:ascii="Times New Roman" w:hAnsi="Times New Roman"/>
                  <w:color w:val="0000FF"/>
                  <w:u w:val="single"/>
                </w:rPr>
                <w:t>m</w:t>
              </w:r>
              <w:r w:rsidRPr="004065AC">
                <w:rPr>
                  <w:rFonts w:ascii="Times New Roman" w:hAnsi="Times New Roman"/>
                  <w:color w:val="0000FF"/>
                  <w:u w:val="single"/>
                  <w:lang w:val="ru-RU"/>
                </w:rPr>
                <w:t>.</w:t>
              </w:r>
              <w:r>
                <w:rPr>
                  <w:rFonts w:ascii="Times New Roman" w:hAnsi="Times New Roman"/>
                  <w:color w:val="0000FF"/>
                  <w:u w:val="single"/>
                </w:rPr>
                <w:t>edsoo</w:t>
              </w:r>
              <w:r w:rsidRPr="004065AC">
                <w:rPr>
                  <w:rFonts w:ascii="Times New Roman" w:hAnsi="Times New Roman"/>
                  <w:color w:val="0000FF"/>
                  <w:u w:val="single"/>
                  <w:lang w:val="ru-RU"/>
                </w:rPr>
                <w:t>.</w:t>
              </w:r>
              <w:r>
                <w:rPr>
                  <w:rFonts w:ascii="Times New Roman" w:hAnsi="Times New Roman"/>
                  <w:color w:val="0000FF"/>
                  <w:u w:val="single"/>
                </w:rPr>
                <w:t>ru</w:t>
              </w:r>
              <w:r w:rsidRPr="004065AC">
                <w:rPr>
                  <w:rFonts w:ascii="Times New Roman" w:hAnsi="Times New Roman"/>
                  <w:color w:val="0000FF"/>
                  <w:u w:val="single"/>
                  <w:lang w:val="ru-RU"/>
                </w:rPr>
                <w:t>/7</w:t>
              </w:r>
              <w:r>
                <w:rPr>
                  <w:rFonts w:ascii="Times New Roman" w:hAnsi="Times New Roman"/>
                  <w:color w:val="0000FF"/>
                  <w:u w:val="single"/>
                </w:rPr>
                <w:t>f</w:t>
              </w:r>
              <w:r w:rsidRPr="004065AC">
                <w:rPr>
                  <w:rFonts w:ascii="Times New Roman" w:hAnsi="Times New Roman"/>
                  <w:color w:val="0000FF"/>
                  <w:u w:val="single"/>
                  <w:lang w:val="ru-RU"/>
                </w:rPr>
                <w:t>41</w:t>
              </w:r>
              <w:r>
                <w:rPr>
                  <w:rFonts w:ascii="Times New Roman" w:hAnsi="Times New Roman"/>
                  <w:color w:val="0000FF"/>
                  <w:u w:val="single"/>
                </w:rPr>
                <w:t>a</w:t>
              </w:r>
              <w:r w:rsidRPr="004065AC">
                <w:rPr>
                  <w:rFonts w:ascii="Times New Roman" w:hAnsi="Times New Roman"/>
                  <w:color w:val="0000FF"/>
                  <w:u w:val="single"/>
                  <w:lang w:val="ru-RU"/>
                </w:rPr>
                <w:t>636</w:t>
              </w:r>
            </w:hyperlink>
          </w:p>
        </w:tc>
      </w:tr>
      <w:tr w:rsidR="00871F51">
        <w:trPr>
          <w:trHeight w:val="144"/>
          <w:tblCellSpacing w:w="20" w:type="nil"/>
        </w:trPr>
        <w:tc>
          <w:tcPr>
            <w:tcW w:w="0" w:type="auto"/>
            <w:gridSpan w:val="2"/>
            <w:tcMar>
              <w:top w:w="50" w:type="dxa"/>
              <w:left w:w="100" w:type="dxa"/>
            </w:tcMar>
            <w:vAlign w:val="center"/>
          </w:tcPr>
          <w:p w:rsidR="00871F51" w:rsidRPr="004065AC" w:rsidRDefault="00364772">
            <w:pPr>
              <w:spacing w:after="0"/>
              <w:ind w:left="135"/>
              <w:rPr>
                <w:lang w:val="ru-RU"/>
              </w:rPr>
            </w:pPr>
            <w:r w:rsidRPr="004065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1F51" w:rsidRDefault="00364772">
            <w:pPr>
              <w:spacing w:after="0"/>
              <w:ind w:left="135"/>
              <w:jc w:val="center"/>
            </w:pPr>
            <w:r w:rsidRPr="004065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71F51" w:rsidRPr="00DC53D7" w:rsidRDefault="00364772">
            <w:pPr>
              <w:spacing w:after="0"/>
              <w:ind w:left="135"/>
              <w:jc w:val="center"/>
              <w:rPr>
                <w:lang w:val="ru-RU"/>
              </w:rPr>
            </w:pPr>
            <w:r>
              <w:rPr>
                <w:rFonts w:ascii="Times New Roman" w:hAnsi="Times New Roman"/>
                <w:color w:val="000000"/>
                <w:sz w:val="24"/>
              </w:rPr>
              <w:t xml:space="preserve"> </w:t>
            </w:r>
            <w:r w:rsidR="00DC53D7">
              <w:rPr>
                <w:rFonts w:ascii="Times New Roman" w:hAnsi="Times New Roman"/>
                <w:color w:val="000000"/>
                <w:sz w:val="24"/>
                <w:lang w:val="ru-RU"/>
              </w:rPr>
              <w:t>5</w:t>
            </w:r>
          </w:p>
        </w:tc>
        <w:tc>
          <w:tcPr>
            <w:tcW w:w="1768" w:type="dxa"/>
            <w:tcMar>
              <w:top w:w="50" w:type="dxa"/>
              <w:left w:w="100" w:type="dxa"/>
            </w:tcMar>
            <w:vAlign w:val="center"/>
          </w:tcPr>
          <w:p w:rsidR="00871F51" w:rsidRDefault="0036477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71F51" w:rsidRDefault="00871F51"/>
        </w:tc>
      </w:tr>
    </w:tbl>
    <w:p w:rsidR="00871F51" w:rsidRPr="00460540" w:rsidRDefault="00871F51">
      <w:pPr>
        <w:rPr>
          <w:lang w:val="ru-RU"/>
        </w:rPr>
        <w:sectPr w:rsidR="00871F51" w:rsidRPr="00460540">
          <w:pgSz w:w="16383" w:h="11906" w:orient="landscape"/>
          <w:pgMar w:top="1134" w:right="850" w:bottom="1134" w:left="1701" w:header="720" w:footer="720" w:gutter="0"/>
          <w:cols w:space="720"/>
        </w:sectPr>
      </w:pPr>
    </w:p>
    <w:p w:rsidR="00871F51" w:rsidRPr="00460540" w:rsidRDefault="00871F51">
      <w:pPr>
        <w:rPr>
          <w:lang w:val="ru-RU"/>
        </w:rPr>
        <w:sectPr w:rsidR="00871F51" w:rsidRPr="00460540">
          <w:pgSz w:w="16383" w:h="11906" w:orient="landscape"/>
          <w:pgMar w:top="1134" w:right="850" w:bottom="1134" w:left="1701" w:header="720" w:footer="720" w:gutter="0"/>
          <w:cols w:space="720"/>
        </w:sectPr>
      </w:pPr>
    </w:p>
    <w:p w:rsidR="00871F51" w:rsidRPr="004065AC" w:rsidRDefault="00871F51">
      <w:pPr>
        <w:rPr>
          <w:lang w:val="ru-RU"/>
        </w:rPr>
        <w:sectPr w:rsidR="00871F51" w:rsidRPr="004065AC">
          <w:pgSz w:w="11906" w:h="16383"/>
          <w:pgMar w:top="1134" w:right="850" w:bottom="1134" w:left="1701" w:header="720" w:footer="720" w:gutter="0"/>
          <w:cols w:space="720"/>
        </w:sectPr>
      </w:pPr>
      <w:bookmarkStart w:id="9" w:name="block-2650944"/>
      <w:bookmarkEnd w:id="8"/>
    </w:p>
    <w:bookmarkEnd w:id="9"/>
    <w:p w:rsidR="00364772" w:rsidRPr="004065AC" w:rsidRDefault="00364772">
      <w:pPr>
        <w:rPr>
          <w:lang w:val="ru-RU"/>
        </w:rPr>
      </w:pPr>
    </w:p>
    <w:sectPr w:rsidR="00364772" w:rsidRPr="004065AC" w:rsidSect="00871F5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6E" w:rsidRDefault="0037166E" w:rsidP="00F82428">
      <w:pPr>
        <w:spacing w:after="0" w:line="240" w:lineRule="auto"/>
      </w:pPr>
      <w:r>
        <w:separator/>
      </w:r>
    </w:p>
  </w:endnote>
  <w:endnote w:type="continuationSeparator" w:id="1">
    <w:p w:rsidR="0037166E" w:rsidRDefault="0037166E" w:rsidP="00F82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6E" w:rsidRDefault="0037166E" w:rsidP="00F82428">
      <w:pPr>
        <w:spacing w:after="0" w:line="240" w:lineRule="auto"/>
      </w:pPr>
      <w:r>
        <w:separator/>
      </w:r>
    </w:p>
  </w:footnote>
  <w:footnote w:type="continuationSeparator" w:id="1">
    <w:p w:rsidR="0037166E" w:rsidRDefault="0037166E" w:rsidP="00F82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02BF7"/>
    <w:multiLevelType w:val="multilevel"/>
    <w:tmpl w:val="BD18C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876632"/>
    <w:multiLevelType w:val="multilevel"/>
    <w:tmpl w:val="BC083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1F51"/>
    <w:rsid w:val="00101166"/>
    <w:rsid w:val="00186CFB"/>
    <w:rsid w:val="001A17A9"/>
    <w:rsid w:val="00281121"/>
    <w:rsid w:val="00301E43"/>
    <w:rsid w:val="003471DB"/>
    <w:rsid w:val="00364772"/>
    <w:rsid w:val="0037166E"/>
    <w:rsid w:val="004065AC"/>
    <w:rsid w:val="00460540"/>
    <w:rsid w:val="00491ABA"/>
    <w:rsid w:val="004A0960"/>
    <w:rsid w:val="005A33DC"/>
    <w:rsid w:val="006208C5"/>
    <w:rsid w:val="00657689"/>
    <w:rsid w:val="0073041B"/>
    <w:rsid w:val="00750888"/>
    <w:rsid w:val="007746ED"/>
    <w:rsid w:val="00871F51"/>
    <w:rsid w:val="00917059"/>
    <w:rsid w:val="00A77383"/>
    <w:rsid w:val="00B677CC"/>
    <w:rsid w:val="00CA313D"/>
    <w:rsid w:val="00CE506F"/>
    <w:rsid w:val="00D74CD5"/>
    <w:rsid w:val="00DC53D7"/>
    <w:rsid w:val="00E46FE8"/>
    <w:rsid w:val="00EA3771"/>
    <w:rsid w:val="00EF16A4"/>
    <w:rsid w:val="00F82428"/>
    <w:rsid w:val="00FD65B8"/>
    <w:rsid w:val="00FD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1F51"/>
    <w:rPr>
      <w:color w:val="0000FF" w:themeColor="hyperlink"/>
      <w:u w:val="single"/>
    </w:rPr>
  </w:style>
  <w:style w:type="table" w:styleId="ac">
    <w:name w:val="Table Grid"/>
    <w:basedOn w:val="a1"/>
    <w:uiPriority w:val="59"/>
    <w:rsid w:val="00871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8242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82428"/>
  </w:style>
  <w:style w:type="paragraph" w:styleId="af0">
    <w:name w:val="Balloon Text"/>
    <w:basedOn w:val="a"/>
    <w:link w:val="af1"/>
    <w:uiPriority w:val="99"/>
    <w:semiHidden/>
    <w:unhideWhenUsed/>
    <w:rsid w:val="007508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50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a636" TargetMode="External"/><Relationship Id="rId3" Type="http://schemas.openxmlformats.org/officeDocument/2006/relationships/styles" Target="styles.xml"/><Relationship Id="rId21" Type="http://schemas.openxmlformats.org/officeDocument/2006/relationships/hyperlink" Target="https://m.edsoo.ru/7f41a636" TargetMode="External"/><Relationship Id="rId7" Type="http://schemas.openxmlformats.org/officeDocument/2006/relationships/endnotes" Target="endnote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numbering" Target="numbering.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hyperlink" Target="https://m.edsoo.ru/7f41a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BE9A-4BA0-4DED-A4C3-5A50E39B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6983</Words>
  <Characters>39807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cp:lastModifiedBy>
  <cp:revision>16</cp:revision>
  <dcterms:created xsi:type="dcterms:W3CDTF">2023-09-07T16:56:00Z</dcterms:created>
  <dcterms:modified xsi:type="dcterms:W3CDTF">2023-09-22T08:10:00Z</dcterms:modified>
</cp:coreProperties>
</file>