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0" w:type="dxa"/>
        <w:tblLook w:val="0000" w:firstRow="0" w:lastRow="0" w:firstColumn="0" w:lastColumn="0" w:noHBand="0" w:noVBand="0"/>
      </w:tblPr>
      <w:tblGrid>
        <w:gridCol w:w="10056"/>
        <w:gridCol w:w="584"/>
      </w:tblGrid>
      <w:tr w:rsidR="009E4CDF" w:rsidRPr="007F43A5" w:rsidTr="00B75A75">
        <w:trPr>
          <w:trHeight w:val="1561"/>
        </w:trPr>
        <w:tc>
          <w:tcPr>
            <w:tcW w:w="5527" w:type="dxa"/>
            <w:shd w:val="clear" w:color="auto" w:fill="auto"/>
          </w:tcPr>
          <w:p w:rsidR="009E4CDF" w:rsidRDefault="00065489">
            <w:r w:rsidRPr="00065489">
              <w:rPr>
                <w:noProof/>
                <w:lang w:eastAsia="ru-RU"/>
              </w:rPr>
              <w:drawing>
                <wp:inline distT="0" distB="0" distL="0" distR="0">
                  <wp:extent cx="6248400" cy="942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3ED" w:rsidRDefault="003D03ED"/>
          <w:p w:rsidR="003D03ED" w:rsidRDefault="003D03ED"/>
          <w:p w:rsidR="003D03ED" w:rsidRPr="007F43A5" w:rsidRDefault="003D03ED"/>
        </w:tc>
        <w:tc>
          <w:tcPr>
            <w:tcW w:w="5113" w:type="dxa"/>
            <w:shd w:val="clear" w:color="auto" w:fill="auto"/>
          </w:tcPr>
          <w:p w:rsidR="009E4CDF" w:rsidRPr="007F43A5" w:rsidRDefault="009E4CDF" w:rsidP="00B75A75">
            <w:pPr>
              <w:ind w:firstLine="426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E4CDF" w:rsidRPr="007F43A5" w:rsidRDefault="006F6209">
      <w:pPr>
        <w:jc w:val="center"/>
      </w:pPr>
      <w:r>
        <w:rPr>
          <w:b/>
          <w:bCs/>
          <w:color w:val="000000"/>
          <w:sz w:val="24"/>
          <w:szCs w:val="24"/>
        </w:rPr>
        <w:lastRenderedPageBreak/>
        <w:t>П</w:t>
      </w:r>
      <w:r w:rsidR="007F43A5" w:rsidRPr="007F43A5">
        <w:rPr>
          <w:b/>
          <w:bCs/>
          <w:color w:val="000000"/>
          <w:sz w:val="24"/>
          <w:szCs w:val="24"/>
        </w:rPr>
        <w:t>ОЯСНИТЕЛЬНАЯ ЗАПИСКА</w:t>
      </w:r>
    </w:p>
    <w:p w:rsidR="009E4CDF" w:rsidRPr="007F43A5" w:rsidRDefault="007F43A5">
      <w:pPr>
        <w:ind w:firstLine="360"/>
        <w:jc w:val="both"/>
      </w:pPr>
      <w:r w:rsidRPr="007F43A5">
        <w:rPr>
          <w:sz w:val="24"/>
          <w:szCs w:val="24"/>
        </w:rPr>
        <w:t>Рабочая программа по кур</w:t>
      </w:r>
      <w:r w:rsidR="003D03ED">
        <w:rPr>
          <w:sz w:val="24"/>
          <w:szCs w:val="24"/>
        </w:rPr>
        <w:t>су внеурочной деятельности «Финансовая грамотность</w:t>
      </w:r>
      <w:r w:rsidR="0093042A">
        <w:rPr>
          <w:sz w:val="24"/>
          <w:szCs w:val="24"/>
        </w:rPr>
        <w:t>» для 9</w:t>
      </w:r>
      <w:r w:rsidR="00065489">
        <w:rPr>
          <w:sz w:val="24"/>
          <w:szCs w:val="24"/>
        </w:rPr>
        <w:t>-10</w:t>
      </w:r>
      <w:r w:rsidRPr="007F43A5">
        <w:rPr>
          <w:sz w:val="24"/>
          <w:szCs w:val="24"/>
        </w:rPr>
        <w:t>-х классов составлена на основе следующих документов:</w:t>
      </w:r>
    </w:p>
    <w:p w:rsidR="009E4CDF" w:rsidRDefault="009E4CDF">
      <w:pPr>
        <w:pStyle w:val="ab"/>
        <w:spacing w:after="0"/>
        <w:jc w:val="both"/>
      </w:pPr>
    </w:p>
    <w:p w:rsidR="006F6209" w:rsidRPr="006F6209" w:rsidRDefault="006F6209" w:rsidP="006F6209">
      <w:pPr>
        <w:pStyle w:val="c6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209">
        <w:rPr>
          <w:rStyle w:val="c4"/>
        </w:rPr>
        <w:t>Федеральный закон от29.12.2012 № 273-ФЗ «Об образовании в Российской Федерации»;</w:t>
      </w:r>
    </w:p>
    <w:p w:rsidR="006F6209" w:rsidRPr="006F6209" w:rsidRDefault="006F6209" w:rsidP="006F6209">
      <w:pPr>
        <w:pStyle w:val="c6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209">
        <w:rPr>
          <w:rStyle w:val="c4"/>
        </w:rPr>
        <w:t>• Концепция Национальной программы повышения уровня финансовой грамотности населения РФ;</w:t>
      </w:r>
    </w:p>
    <w:p w:rsidR="006F6209" w:rsidRPr="006F6209" w:rsidRDefault="006F6209" w:rsidP="006F6209">
      <w:pPr>
        <w:pStyle w:val="c6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209">
        <w:rPr>
          <w:rStyle w:val="c4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6F6209" w:rsidRPr="006F6209" w:rsidRDefault="006F6209" w:rsidP="006F620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209">
        <w:rPr>
          <w:rStyle w:val="c4"/>
        </w:rPr>
        <w:t>• Федеральный государственный образовательный стандарт основного общего образования, утвержденный приказом  </w:t>
      </w:r>
      <w:proofErr w:type="spellStart"/>
      <w:r w:rsidRPr="006F6209">
        <w:rPr>
          <w:rStyle w:val="c4"/>
        </w:rPr>
        <w:t>Минобрнауки</w:t>
      </w:r>
      <w:proofErr w:type="spellEnd"/>
      <w:r w:rsidRPr="006F6209">
        <w:rPr>
          <w:rStyle w:val="c4"/>
        </w:rPr>
        <w:t xml:space="preserve"> России от 17.12.2010 № 1897 (с изменениями и дополнениями от 29.12.2014 №1644, от 31.12.2015 №1577);</w:t>
      </w:r>
    </w:p>
    <w:p w:rsidR="006F6209" w:rsidRPr="006F6209" w:rsidRDefault="006F6209" w:rsidP="006F6209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6F6209">
        <w:rPr>
          <w:rStyle w:val="c4"/>
        </w:rPr>
        <w:t xml:space="preserve">• Авторская программа по финансовой грамотности. 8–9 классы </w:t>
      </w:r>
      <w:proofErr w:type="spellStart"/>
      <w:r w:rsidRPr="006F6209">
        <w:rPr>
          <w:rStyle w:val="c4"/>
        </w:rPr>
        <w:t>общеобразоват.орг</w:t>
      </w:r>
      <w:proofErr w:type="spellEnd"/>
      <w:r w:rsidRPr="006F6209">
        <w:rPr>
          <w:rStyle w:val="c4"/>
        </w:rPr>
        <w:t xml:space="preserve">. Авторы программы: Е. Б. </w:t>
      </w:r>
      <w:proofErr w:type="spellStart"/>
      <w:r w:rsidRPr="006F6209">
        <w:rPr>
          <w:rStyle w:val="c4"/>
        </w:rPr>
        <w:t>Лавренова</w:t>
      </w:r>
      <w:proofErr w:type="spellEnd"/>
      <w:r w:rsidRPr="006F6209">
        <w:rPr>
          <w:rStyle w:val="c4"/>
        </w:rPr>
        <w:t xml:space="preserve">, О. И. Рязанова, И. В. </w:t>
      </w:r>
      <w:proofErr w:type="spellStart"/>
      <w:r w:rsidRPr="006F6209">
        <w:rPr>
          <w:rStyle w:val="c4"/>
        </w:rPr>
        <w:t>Липсиц</w:t>
      </w:r>
      <w:proofErr w:type="spellEnd"/>
      <w:r w:rsidRPr="006F6209">
        <w:rPr>
          <w:rStyle w:val="c4"/>
        </w:rPr>
        <w:t>. М.: «ВИТА-ПРЕСС» - 2017.</w:t>
      </w:r>
    </w:p>
    <w:p w:rsidR="006F6209" w:rsidRPr="006F6209" w:rsidRDefault="006F6209" w:rsidP="006F620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209">
        <w:rPr>
          <w:rStyle w:val="c4"/>
        </w:rPr>
        <w:t xml:space="preserve">•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образовании, утвержденный приказом </w:t>
      </w:r>
      <w:proofErr w:type="spellStart"/>
      <w:r w:rsidRPr="006F6209">
        <w:rPr>
          <w:rStyle w:val="c4"/>
        </w:rPr>
        <w:t>Минобрнауки</w:t>
      </w:r>
      <w:proofErr w:type="spellEnd"/>
      <w:r w:rsidRPr="006F6209">
        <w:rPr>
          <w:rStyle w:val="c4"/>
        </w:rPr>
        <w:t xml:space="preserve"> России от 31.03.2014 № 253 (в ред. Приказа Министерства просвещения РФ от 8 мая 2019 г. N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345»);</w:t>
      </w:r>
    </w:p>
    <w:p w:rsidR="0093042A" w:rsidRPr="006F6209" w:rsidRDefault="006F6209" w:rsidP="006F6209">
      <w:pPr>
        <w:pStyle w:val="c11"/>
        <w:shd w:val="clear" w:color="auto" w:fill="FFFFFF"/>
        <w:spacing w:before="0" w:beforeAutospacing="0" w:after="0" w:afterAutospacing="0"/>
        <w:jc w:val="both"/>
      </w:pPr>
      <w:r w:rsidRPr="006F6209">
        <w:rPr>
          <w:rStyle w:val="c4"/>
        </w:rPr>
        <w:t xml:space="preserve">• Основная образовательная программа основного общего образования </w:t>
      </w:r>
      <w:r>
        <w:rPr>
          <w:rStyle w:val="c4"/>
        </w:rPr>
        <w:t>МОБУ «Платовская СОШ им. А. Матросова»</w:t>
      </w:r>
    </w:p>
    <w:p w:rsidR="009E4CDF" w:rsidRPr="006F6209" w:rsidRDefault="009E4CDF">
      <w:pPr>
        <w:pStyle w:val="ab"/>
        <w:spacing w:after="0"/>
        <w:ind w:left="1440"/>
        <w:jc w:val="both"/>
        <w:rPr>
          <w:sz w:val="24"/>
          <w:szCs w:val="24"/>
        </w:rPr>
      </w:pPr>
    </w:p>
    <w:p w:rsidR="009E4CDF" w:rsidRPr="007F43A5" w:rsidRDefault="007F43A5">
      <w:pPr>
        <w:ind w:firstLine="360"/>
      </w:pPr>
      <w:r w:rsidRPr="007F43A5">
        <w:rPr>
          <w:bCs/>
          <w:color w:val="000000"/>
          <w:sz w:val="24"/>
          <w:szCs w:val="24"/>
        </w:rPr>
        <w:t>Программа «</w:t>
      </w:r>
      <w:r w:rsidRPr="007F43A5">
        <w:rPr>
          <w:sz w:val="24"/>
          <w:szCs w:val="24"/>
        </w:rPr>
        <w:t>Основы финансовой грамотности</w:t>
      </w:r>
      <w:r w:rsidRPr="007F43A5">
        <w:rPr>
          <w:bCs/>
          <w:color w:val="000000"/>
          <w:sz w:val="24"/>
          <w:szCs w:val="24"/>
        </w:rPr>
        <w:t>» рассчитана на 34 часа в год (1 час в неделю).</w:t>
      </w:r>
    </w:p>
    <w:p w:rsidR="009E4CDF" w:rsidRPr="007F43A5" w:rsidRDefault="009E4CDF">
      <w:pPr>
        <w:jc w:val="center"/>
      </w:pPr>
    </w:p>
    <w:p w:rsidR="009E4CDF" w:rsidRPr="007F43A5" w:rsidRDefault="007F43A5">
      <w:pPr>
        <w:ind w:left="709"/>
      </w:pPr>
      <w:r w:rsidRPr="007F43A5">
        <w:rPr>
          <w:b/>
          <w:bCs/>
          <w:i/>
          <w:color w:val="000000"/>
          <w:sz w:val="24"/>
          <w:szCs w:val="24"/>
        </w:rPr>
        <w:t>Цели программы: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удовлетворение познавательных потребностей обучающихся в области финансов,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приобретение опыта в сфере финансовых отношений в семье;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воспитание интереса учащихся к дальнейшему получению знаний в сфере финансовой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грамотности, к учебно-исследовательской и проектной деятельности в области экономики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семьи.</w:t>
      </w:r>
    </w:p>
    <w:p w:rsidR="009E4CDF" w:rsidRPr="007F43A5" w:rsidRDefault="007F43A5">
      <w:pPr>
        <w:ind w:left="360"/>
      </w:pPr>
      <w:r w:rsidRPr="007F43A5">
        <w:rPr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9E4CDF" w:rsidRPr="007F43A5" w:rsidRDefault="007F43A5">
      <w:pPr>
        <w:pStyle w:val="Default"/>
        <w:ind w:left="72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 xml:space="preserve">1) в направлении личностного развития: </w:t>
      </w:r>
      <w:r w:rsidRPr="007F43A5">
        <w:rPr>
          <w:rStyle w:val="fontstyle01"/>
          <w:rFonts w:ascii="Times New Roman" w:hAnsi="Times New Roman" w:cs="Times New Roman"/>
        </w:rPr>
        <w:t>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9E4CDF" w:rsidRPr="007F43A5" w:rsidRDefault="007F43A5">
      <w:pPr>
        <w:pStyle w:val="Default"/>
        <w:ind w:left="72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 xml:space="preserve">2) формирование опыта </w:t>
      </w:r>
      <w:r w:rsidRPr="007F43A5">
        <w:rPr>
          <w:rStyle w:val="fontstyle01"/>
          <w:rFonts w:ascii="Times New Roman" w:hAnsi="Times New Roman" w:cs="Times New Roman"/>
        </w:rPr>
        <w:t>применения полученных знаний и умений для решения элементарных вопросов в области экономики семьи;</w:t>
      </w:r>
      <w:r w:rsidRPr="007F43A5">
        <w:rPr>
          <w:rFonts w:ascii="Times New Roman" w:hAnsi="Times New Roman" w:cs="Times New Roman"/>
        </w:rPr>
        <w:br/>
      </w:r>
      <w:r w:rsidRPr="007F43A5">
        <w:rPr>
          <w:rStyle w:val="fontstyle01"/>
          <w:rFonts w:ascii="Times New Roman" w:hAnsi="Times New Roman" w:cs="Times New Roman"/>
        </w:rPr>
        <w:t>3) развитие собственной финансовой грамотности и выработка экономически грамотного</w:t>
      </w:r>
      <w:r w:rsidRPr="007F43A5">
        <w:rPr>
          <w:rFonts w:ascii="Times New Roman" w:hAnsi="Times New Roman" w:cs="Times New Roman"/>
        </w:rPr>
        <w:br/>
      </w:r>
      <w:r w:rsidRPr="007F43A5">
        <w:rPr>
          <w:rStyle w:val="fontstyle01"/>
          <w:rFonts w:ascii="Times New Roman" w:hAnsi="Times New Roman" w:cs="Times New Roman"/>
        </w:rPr>
        <w:t>поведения.</w:t>
      </w:r>
    </w:p>
    <w:p w:rsidR="009E4CDF" w:rsidRPr="007F43A5" w:rsidRDefault="009E4CDF">
      <w:pPr>
        <w:spacing w:line="420" w:lineRule="auto"/>
        <w:ind w:left="709"/>
      </w:pPr>
    </w:p>
    <w:p w:rsidR="009E4CDF" w:rsidRPr="007F43A5" w:rsidRDefault="007F43A5">
      <w:pPr>
        <w:pStyle w:val="aa"/>
        <w:shd w:val="clear" w:color="auto" w:fill="FFFFFF"/>
        <w:tabs>
          <w:tab w:val="left" w:pos="1843"/>
        </w:tabs>
        <w:spacing w:before="0" w:after="0"/>
        <w:ind w:left="993"/>
        <w:jc w:val="center"/>
      </w:pPr>
      <w:r w:rsidRPr="007F43A5">
        <w:rPr>
          <w:b/>
          <w:bCs/>
        </w:rPr>
        <w:t>Формы занятий</w:t>
      </w:r>
    </w:p>
    <w:p w:rsidR="009E4CDF" w:rsidRPr="007F43A5" w:rsidRDefault="007F43A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>При проведении занятий курса «Основы финансовой грамотности» используются различные формы: беседа, игра, занятие практикум, индивидуальная и групповая работы, конкурсы решения задач, работа с научно-популярной литературой, мини-проект, мини-исследование, фестиваль исследовательских работ, круглый стол и др.).</w:t>
      </w: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Планируемые результаты освоения курса «Основы финансовой грамотности»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Личностные результаты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проявление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понимание необходимости собственной финансовой грамотности.</w:t>
      </w:r>
    </w:p>
    <w:p w:rsidR="009E4CDF" w:rsidRPr="007F43A5" w:rsidRDefault="009E4CDF">
      <w:pPr>
        <w:ind w:left="720"/>
        <w:jc w:val="both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proofErr w:type="spellStart"/>
      <w:r w:rsidRPr="007F43A5">
        <w:rPr>
          <w:b/>
          <w:sz w:val="24"/>
          <w:szCs w:val="24"/>
        </w:rPr>
        <w:t>Метапредметные</w:t>
      </w:r>
      <w:proofErr w:type="spellEnd"/>
      <w:r w:rsidRPr="007F43A5">
        <w:rPr>
          <w:b/>
          <w:sz w:val="24"/>
          <w:szCs w:val="24"/>
        </w:rPr>
        <w:t xml:space="preserve"> результаты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Познавательные УУД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 xml:space="preserve">овладение базовыми предметными и </w:t>
      </w:r>
      <w:proofErr w:type="spellStart"/>
      <w:r w:rsidRPr="007F43A5">
        <w:rPr>
          <w:sz w:val="24"/>
          <w:szCs w:val="24"/>
        </w:rPr>
        <w:t>межпредметными</w:t>
      </w:r>
      <w:proofErr w:type="spellEnd"/>
      <w:r w:rsidRPr="007F43A5">
        <w:rPr>
          <w:sz w:val="24"/>
          <w:szCs w:val="24"/>
        </w:rPr>
        <w:t xml:space="preserve"> понятиями.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Регулятивные УУД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понимание цели своих действий;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планирование действия с помощью учителя и самостоятельно; 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проявление познавательной и творческой инициативы;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7F43A5">
        <w:rPr>
          <w:sz w:val="24"/>
          <w:szCs w:val="24"/>
        </w:rPr>
        <w:t>взаимооценка</w:t>
      </w:r>
      <w:proofErr w:type="spellEnd"/>
      <w:r w:rsidRPr="007F43A5">
        <w:rPr>
          <w:sz w:val="24"/>
          <w:szCs w:val="24"/>
        </w:rPr>
        <w:t>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адекватное восприятие предложений товарищей, учителей, родителей. </w:t>
      </w:r>
    </w:p>
    <w:p w:rsidR="009E4CDF" w:rsidRPr="007F43A5" w:rsidRDefault="009E4CDF">
      <w:pPr>
        <w:ind w:left="720"/>
        <w:jc w:val="both"/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Коммуникативные УУД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умение осуществлять учебное сотрудничество и совместную деятельность с учителем и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сверстниками;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готовность слушать собеседника и вести диалог;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Предметные результаты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lastRenderedPageBreak/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понимание и правильное использование экономических терминов: потребность, обмен, блага, деньги, товар, услуга, семейный бюджет, страхование;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решения.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Учащийся научится:</w:t>
      </w:r>
    </w:p>
    <w:p w:rsidR="009E4CDF" w:rsidRPr="007F43A5" w:rsidRDefault="007F43A5">
      <w:pPr>
        <w:numPr>
          <w:ilvl w:val="0"/>
          <w:numId w:val="9"/>
        </w:numPr>
        <w:jc w:val="both"/>
      </w:pPr>
      <w:r w:rsidRPr="007F43A5">
        <w:rPr>
          <w:sz w:val="24"/>
          <w:szCs w:val="24"/>
        </w:rPr>
        <w:t>объяснять, от чего зависит финансовое благосостояние человека;</w:t>
      </w:r>
    </w:p>
    <w:p w:rsidR="009E4CDF" w:rsidRPr="007F43A5" w:rsidRDefault="007F43A5">
      <w:pPr>
        <w:numPr>
          <w:ilvl w:val="0"/>
          <w:numId w:val="9"/>
        </w:numPr>
        <w:jc w:val="both"/>
      </w:pPr>
      <w:r w:rsidRPr="007F43A5">
        <w:rPr>
          <w:color w:val="000000"/>
          <w:sz w:val="24"/>
          <w:szCs w:val="24"/>
          <w:lang w:eastAsia="ru-RU"/>
        </w:rPr>
        <w:t>различать виды денег;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функции денег;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понимать, из чего формируется доход семьи;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виды потребностей;</w:t>
      </w:r>
      <w:r w:rsidRPr="007F43A5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  <w:r w:rsidRPr="007F43A5">
        <w:rPr>
          <w:rFonts w:eastAsia="Times New Roman"/>
          <w:color w:val="000000"/>
          <w:sz w:val="24"/>
          <w:szCs w:val="24"/>
          <w:lang w:eastAsia="ru-RU"/>
        </w:rPr>
        <w:t>виды расходов семьи;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различать виды источников денежных поступлений в семье: заработная плата, прибыль, процент, социальные пособия;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  <w:contextualSpacing/>
      </w:pPr>
      <w:r w:rsidRPr="007F43A5">
        <w:rPr>
          <w:sz w:val="24"/>
          <w:szCs w:val="24"/>
          <w:lang w:eastAsia="en-US"/>
        </w:rPr>
        <w:t>объяснять, как формируется семейный бюджет;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называть регулярные и нерегулярные источники дохода;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выдвигать версии решения проблем экономики семьи, формулировать гипотезы, предвосхищать конечный результат;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считать доходы и расходы семейного бюджета и делать выводы о его сбалансированности;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полезность регулярного контроля расходов семьи и личных расходов;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составлять личный бюджет и оценивать способы его изменения для более полного удовлетворения своих потребностей;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основные задачи и принципы страхования;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соотносить вид страхования и его цель;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находить актуальную финансовую информацию в сети Интернет.</w:t>
      </w:r>
    </w:p>
    <w:p w:rsidR="009E4CDF" w:rsidRPr="007F43A5" w:rsidRDefault="009E4CDF">
      <w:pPr>
        <w:pStyle w:val="ab"/>
        <w:suppressAutoHyphens w:val="0"/>
        <w:spacing w:after="0"/>
        <w:ind w:left="714"/>
      </w:pPr>
    </w:p>
    <w:p w:rsidR="009E4CDF" w:rsidRPr="007F43A5" w:rsidRDefault="007F43A5">
      <w:pPr>
        <w:jc w:val="both"/>
      </w:pPr>
      <w:r w:rsidRPr="007F43A5">
        <w:rPr>
          <w:b/>
          <w:bCs/>
          <w:sz w:val="24"/>
          <w:szCs w:val="24"/>
        </w:rPr>
        <w:t>Учащийся получит возможность научиться: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поддерживать устойчивый интерес к развитию собственной финансовой грамотности;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оценивать (с участием взрослых) финансовое благосостояние своей семьи;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различать виды денежных поступлений;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понимать, при каких условиях можно одалживать деньги;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различать регулярные и нерегулярные источники доходов, строить план доходов;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анализировать структуру личных затрат;</w:t>
      </w:r>
      <w:r w:rsidRPr="007F43A5">
        <w:rPr>
          <w:sz w:val="24"/>
          <w:szCs w:val="24"/>
          <w:lang w:eastAsia="en-US"/>
        </w:rPr>
        <w:t xml:space="preserve">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решать задачи по избеганию дефицита семейного бюджета;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замечать в жизни семьи возможности для сокращения расходов и увеличения доходов;</w:t>
      </w:r>
    </w:p>
    <w:p w:rsidR="009E4CDF" w:rsidRPr="007F43A5" w:rsidRDefault="007F43A5">
      <w:pPr>
        <w:numPr>
          <w:ilvl w:val="0"/>
          <w:numId w:val="11"/>
        </w:numPr>
        <w:suppressAutoHyphens w:val="0"/>
        <w:spacing w:after="28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оценивать финансовые преимущества использования страхования для сокращения финансовых проблем. </w:t>
      </w:r>
    </w:p>
    <w:p w:rsidR="009E4CDF" w:rsidRPr="007F43A5" w:rsidRDefault="009E4CDF">
      <w:pPr>
        <w:ind w:hanging="76"/>
        <w:jc w:val="both"/>
        <w:rPr>
          <w:color w:val="000000"/>
          <w:sz w:val="24"/>
          <w:szCs w:val="24"/>
          <w:lang w:eastAsia="ru-RU"/>
        </w:rPr>
      </w:pPr>
    </w:p>
    <w:p w:rsidR="009E4CDF" w:rsidRPr="007F43A5" w:rsidRDefault="009E4CDF">
      <w:pPr>
        <w:jc w:val="both"/>
      </w:pPr>
    </w:p>
    <w:p w:rsidR="00FA1989" w:rsidRDefault="00FA1989">
      <w:pPr>
        <w:jc w:val="center"/>
        <w:rPr>
          <w:b/>
          <w:sz w:val="24"/>
          <w:szCs w:val="24"/>
        </w:rPr>
      </w:pPr>
    </w:p>
    <w:p w:rsidR="006F6209" w:rsidRDefault="006F6209">
      <w:pPr>
        <w:jc w:val="center"/>
        <w:rPr>
          <w:b/>
          <w:sz w:val="24"/>
          <w:szCs w:val="24"/>
        </w:rPr>
      </w:pPr>
    </w:p>
    <w:p w:rsidR="006F6209" w:rsidRDefault="006F6209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Содержание курса</w:t>
      </w: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1. Введение в курс «Основы финансовой грамотности».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Познавательная беседа «Почему так важно изучать финансовую грамотность?». От чего зависит благосостояние семьи. Учимся оценивать финансовое поведение людей.  Учимся оценивать своё финансовое поведение.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2. Деньги.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Деньги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и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их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виды.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Функции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денег.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Платёжные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системы.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Национальная</w:t>
      </w:r>
      <w:r w:rsidRPr="007F43A5">
        <w:rPr>
          <w:spacing w:val="1"/>
          <w:sz w:val="24"/>
          <w:szCs w:val="24"/>
        </w:rPr>
        <w:t xml:space="preserve"> </w:t>
      </w:r>
      <w:r w:rsidRPr="007F43A5">
        <w:rPr>
          <w:sz w:val="24"/>
          <w:szCs w:val="24"/>
        </w:rPr>
        <w:t>платёжная</w:t>
      </w:r>
      <w:r w:rsidRPr="007F43A5">
        <w:rPr>
          <w:spacing w:val="-14"/>
          <w:sz w:val="24"/>
          <w:szCs w:val="24"/>
        </w:rPr>
        <w:t xml:space="preserve"> </w:t>
      </w:r>
      <w:r w:rsidRPr="007F43A5">
        <w:rPr>
          <w:sz w:val="24"/>
          <w:szCs w:val="24"/>
        </w:rPr>
        <w:t>система.</w:t>
      </w:r>
      <w:r w:rsidRPr="007F43A5">
        <w:rPr>
          <w:spacing w:val="-15"/>
          <w:sz w:val="24"/>
          <w:szCs w:val="24"/>
        </w:rPr>
        <w:t xml:space="preserve"> </w:t>
      </w:r>
      <w:r w:rsidRPr="007F43A5">
        <w:rPr>
          <w:sz w:val="24"/>
          <w:szCs w:val="24"/>
        </w:rPr>
        <w:t>Быстрые</w:t>
      </w:r>
      <w:r w:rsidRPr="007F43A5">
        <w:rPr>
          <w:spacing w:val="-15"/>
          <w:sz w:val="24"/>
          <w:szCs w:val="24"/>
        </w:rPr>
        <w:t xml:space="preserve"> </w:t>
      </w:r>
      <w:r w:rsidRPr="007F43A5">
        <w:rPr>
          <w:sz w:val="24"/>
          <w:szCs w:val="24"/>
        </w:rPr>
        <w:t>платежи.</w:t>
      </w:r>
      <w:r w:rsidRPr="007F43A5">
        <w:rPr>
          <w:spacing w:val="-13"/>
          <w:sz w:val="24"/>
          <w:szCs w:val="24"/>
        </w:rPr>
        <w:t xml:space="preserve"> </w:t>
      </w:r>
      <w:r w:rsidRPr="007F43A5">
        <w:rPr>
          <w:sz w:val="24"/>
          <w:szCs w:val="24"/>
        </w:rPr>
        <w:t>Наличные</w:t>
      </w:r>
      <w:r w:rsidRPr="007F43A5">
        <w:rPr>
          <w:spacing w:val="-15"/>
          <w:sz w:val="24"/>
          <w:szCs w:val="24"/>
        </w:rPr>
        <w:t xml:space="preserve"> </w:t>
      </w:r>
      <w:r w:rsidRPr="007F43A5">
        <w:rPr>
          <w:sz w:val="24"/>
          <w:szCs w:val="24"/>
        </w:rPr>
        <w:t>деньги.</w:t>
      </w:r>
      <w:r w:rsidRPr="007F43A5">
        <w:rPr>
          <w:spacing w:val="-13"/>
          <w:sz w:val="24"/>
          <w:szCs w:val="24"/>
        </w:rPr>
        <w:t xml:space="preserve"> </w:t>
      </w:r>
      <w:r w:rsidRPr="007F43A5">
        <w:rPr>
          <w:sz w:val="24"/>
          <w:szCs w:val="24"/>
        </w:rPr>
        <w:t>Безналичные</w:t>
      </w:r>
      <w:r w:rsidRPr="007F43A5">
        <w:rPr>
          <w:spacing w:val="-12"/>
          <w:sz w:val="24"/>
          <w:szCs w:val="24"/>
        </w:rPr>
        <w:t xml:space="preserve"> </w:t>
      </w:r>
      <w:r w:rsidRPr="007F43A5">
        <w:rPr>
          <w:sz w:val="24"/>
          <w:szCs w:val="24"/>
        </w:rPr>
        <w:t>деньги.</w:t>
      </w:r>
      <w:r w:rsidRPr="007F43A5">
        <w:rPr>
          <w:spacing w:val="-67"/>
          <w:sz w:val="24"/>
          <w:szCs w:val="24"/>
        </w:rPr>
        <w:t xml:space="preserve"> </w:t>
      </w:r>
      <w:r w:rsidRPr="007F43A5">
        <w:rPr>
          <w:sz w:val="24"/>
          <w:szCs w:val="24"/>
        </w:rPr>
        <w:t>Валюты. Российский рубль — национальная валюта.</w:t>
      </w:r>
    </w:p>
    <w:p w:rsidR="009E4CDF" w:rsidRPr="007F43A5" w:rsidRDefault="009E4CDF">
      <w:pPr>
        <w:jc w:val="both"/>
        <w:rPr>
          <w:sz w:val="24"/>
          <w:szCs w:val="24"/>
        </w:rPr>
      </w:pP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3. Доходы и расходы семьи.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 xml:space="preserve"> Семейный бюджет. Доходы семейного бюджета. Виды доходов семейного бюджета. Источники доходов семейного бюджета. Расходы семейного бюджета. Виды расходов семейного бюджета. Сбережения. Дорогие покупки. Контроль расходов. Личное финансовое планирование. Личный бюджет.</w:t>
      </w:r>
    </w:p>
    <w:p w:rsidR="009E4CDF" w:rsidRPr="007F43A5" w:rsidRDefault="009E4CDF">
      <w:pPr>
        <w:jc w:val="both"/>
        <w:rPr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4. Риски потери денег и имущества и как человек может от этого защититься.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Особые жизненные ситуации и как с ними справиться.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 Вклады, сбережения, инвестиции.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9E4CDF">
      <w:pPr>
        <w:jc w:val="center"/>
        <w:rPr>
          <w:b/>
          <w:bCs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 w:rsidP="00065489">
      <w:pPr>
        <w:rPr>
          <w:b/>
          <w:sz w:val="24"/>
          <w:szCs w:val="24"/>
        </w:rPr>
      </w:pPr>
      <w:bookmarkStart w:id="0" w:name="_GoBack"/>
      <w:bookmarkEnd w:id="0"/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B75A75" w:rsidRDefault="00B75A75">
      <w:pPr>
        <w:jc w:val="center"/>
        <w:rPr>
          <w:b/>
          <w:sz w:val="24"/>
          <w:szCs w:val="24"/>
        </w:rPr>
      </w:pPr>
    </w:p>
    <w:p w:rsidR="009E4CDF" w:rsidRDefault="007F43A5">
      <w:pPr>
        <w:jc w:val="center"/>
        <w:rPr>
          <w:b/>
          <w:sz w:val="24"/>
          <w:szCs w:val="24"/>
        </w:rPr>
      </w:pPr>
      <w:r w:rsidRPr="007F43A5">
        <w:rPr>
          <w:b/>
          <w:sz w:val="24"/>
          <w:szCs w:val="24"/>
        </w:rPr>
        <w:t>Тематическое планирование</w:t>
      </w:r>
    </w:p>
    <w:p w:rsidR="00B75A75" w:rsidRPr="007F43A5" w:rsidRDefault="00B75A75">
      <w:pPr>
        <w:jc w:val="center"/>
      </w:pPr>
    </w:p>
    <w:p w:rsidR="009E4CDF" w:rsidRPr="007F43A5" w:rsidRDefault="009E4CDF">
      <w:pPr>
        <w:jc w:val="center"/>
        <w:rPr>
          <w:b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134"/>
        <w:gridCol w:w="6837"/>
        <w:gridCol w:w="2235"/>
      </w:tblGrid>
      <w:tr w:rsidR="009E4CDF" w:rsidRPr="007F43A5">
        <w:trPr>
          <w:trHeight w:val="1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Pr="007F43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B75A75" w:rsidP="00B75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>Введение в курс «Основы финансовой грамотности»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t>4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B75A75" w:rsidP="00B75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>Деньги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5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B75A75" w:rsidP="00B75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4"/>
                <w:szCs w:val="24"/>
              </w:rPr>
              <w:t>Доходы и расходы семьи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t>14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B75A75" w:rsidP="00B75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both"/>
              <w:rPr>
                <w:sz w:val="24"/>
                <w:szCs w:val="24"/>
              </w:rPr>
            </w:pPr>
            <w:r w:rsidRPr="007F43A5">
              <w:rPr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pStyle w:val="ab"/>
              <w:snapToGrid w:val="0"/>
              <w:spacing w:after="0"/>
              <w:ind w:left="0"/>
              <w:jc w:val="center"/>
            </w:pPr>
            <w:r w:rsidRPr="007F43A5">
              <w:t>10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B75A75">
            <w:pPr>
              <w:pStyle w:val="ab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both"/>
            </w:pPr>
            <w:r w:rsidRPr="007F43A5">
              <w:rPr>
                <w:rStyle w:val="dash0410005f0431005f0437005f0430005f0446005f0020005f0441005f043f005f0438005f0441005f043a005f0430005f005fchar1char1"/>
                <w:color w:val="000000"/>
                <w:kern w:val="2"/>
                <w:sz w:val="22"/>
                <w:szCs w:val="22"/>
                <w:lang w:eastAsia="en-US"/>
              </w:rPr>
              <w:t>Итоговое занятие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1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B75A75" w:rsidRDefault="007F43A5">
            <w:pPr>
              <w:jc w:val="right"/>
              <w:rPr>
                <w:b/>
              </w:rPr>
            </w:pPr>
            <w:r w:rsidRPr="00B75A75">
              <w:rPr>
                <w:b/>
                <w:lang w:eastAsia="en-US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34 часа</w:t>
            </w:r>
          </w:p>
        </w:tc>
      </w:tr>
    </w:tbl>
    <w:p w:rsidR="009E4CDF" w:rsidRPr="007F43A5" w:rsidRDefault="009E4CDF">
      <w:pPr>
        <w:jc w:val="center"/>
      </w:pPr>
    </w:p>
    <w:p w:rsidR="009E4CDF" w:rsidRPr="007F43A5" w:rsidRDefault="009E4CDF">
      <w:pPr>
        <w:pStyle w:val="aa"/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B75A7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9E4CDF" w:rsidRDefault="007F43A5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7F43A5">
        <w:rPr>
          <w:b/>
          <w:sz w:val="24"/>
          <w:szCs w:val="24"/>
        </w:rPr>
        <w:t>Календарно-тематическое планирование</w:t>
      </w:r>
    </w:p>
    <w:p w:rsidR="00B75A75" w:rsidRPr="007F43A5" w:rsidRDefault="00B75A75">
      <w:pPr>
        <w:spacing w:line="360" w:lineRule="auto"/>
        <w:ind w:left="1080"/>
        <w:jc w:val="center"/>
        <w:rPr>
          <w:b/>
          <w:sz w:val="24"/>
          <w:szCs w:val="24"/>
        </w:rPr>
      </w:pPr>
    </w:p>
    <w:tbl>
      <w:tblPr>
        <w:tblW w:w="10935" w:type="dxa"/>
        <w:tblInd w:w="-323" w:type="dxa"/>
        <w:tblLook w:val="0000" w:firstRow="0" w:lastRow="0" w:firstColumn="0" w:lastColumn="0" w:noHBand="0" w:noVBand="0"/>
      </w:tblPr>
      <w:tblGrid>
        <w:gridCol w:w="851"/>
        <w:gridCol w:w="837"/>
        <w:gridCol w:w="3952"/>
        <w:gridCol w:w="3339"/>
        <w:gridCol w:w="845"/>
        <w:gridCol w:w="875"/>
        <w:gridCol w:w="236"/>
      </w:tblGrid>
      <w:tr w:rsidR="009E4CDF" w:rsidRPr="007F43A5" w:rsidTr="007F43A5">
        <w:trPr>
          <w:gridAfter w:val="1"/>
          <w:wAfter w:w="236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E748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E74895">
            <w:pPr>
              <w:ind w:hanging="14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jc w:val="center"/>
            </w:pPr>
            <w:r w:rsidRPr="007F43A5">
              <w:rPr>
                <w:b/>
                <w:sz w:val="22"/>
                <w:szCs w:val="22"/>
              </w:rPr>
              <w:t>Что пройдено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spacing w:line="360" w:lineRule="auto"/>
              <w:jc w:val="center"/>
            </w:pPr>
            <w:r w:rsidRPr="007F43A5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spacing w:line="360" w:lineRule="auto"/>
              <w:jc w:val="center"/>
            </w:pPr>
            <w:r w:rsidRPr="007F43A5">
              <w:rPr>
                <w:b/>
                <w:sz w:val="22"/>
                <w:szCs w:val="22"/>
              </w:rPr>
              <w:t>Дата</w:t>
            </w:r>
          </w:p>
        </w:tc>
      </w:tr>
      <w:tr w:rsidR="00D760A1" w:rsidRPr="007F43A5" w:rsidTr="00C327B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Дата план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A1" w:rsidRPr="00D760A1" w:rsidRDefault="00D760A1" w:rsidP="00D760A1">
            <w:pPr>
              <w:jc w:val="center"/>
              <w:rPr>
                <w:b/>
              </w:rPr>
            </w:pPr>
            <w:r w:rsidRPr="00D760A1">
              <w:rPr>
                <w:b/>
              </w:rPr>
              <w:t>Дата факт</w:t>
            </w:r>
          </w:p>
          <w:p w:rsidR="00D760A1" w:rsidRPr="00D760A1" w:rsidRDefault="0093042A" w:rsidP="00D760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760A1">
              <w:rPr>
                <w:b/>
              </w:rPr>
              <w:t xml:space="preserve"> класс</w:t>
            </w:r>
          </w:p>
        </w:tc>
        <w:tc>
          <w:tcPr>
            <w:tcW w:w="236" w:type="dxa"/>
            <w:shd w:val="clear" w:color="auto" w:fill="auto"/>
          </w:tcPr>
          <w:p w:rsidR="00D760A1" w:rsidRPr="007F43A5" w:rsidRDefault="00D760A1"/>
        </w:tc>
      </w:tr>
      <w:tr w:rsidR="00D760A1" w:rsidRPr="007F43A5" w:rsidTr="00C327B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A1" w:rsidRPr="007F43A5" w:rsidRDefault="00D760A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A1" w:rsidRPr="00D760A1" w:rsidRDefault="00D760A1" w:rsidP="00D760A1">
            <w:pPr>
              <w:jc w:val="center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760A1" w:rsidRPr="007F43A5" w:rsidRDefault="00D760A1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7F43A5">
              <w:rPr>
                <w:b/>
                <w:sz w:val="24"/>
                <w:szCs w:val="24"/>
              </w:rPr>
              <w:t>Введение в курс «Основы финансовой грамотности». (4 часа)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Почему важно развивать свою финансовую грамотность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color w:val="000000"/>
                <w:sz w:val="22"/>
                <w:szCs w:val="22"/>
                <w:lang w:eastAsia="ru-RU"/>
              </w:rPr>
              <w:t>Осуществлять смысловое чтение текста, соотносить свой жизненный опыт и содержание обучения, планировать и организовывать собственную учебную деятельность.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От чего зависит благосостояние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оценивать финансовое поведение людей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оценивать своё финансовое поведение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numPr>
                <w:ilvl w:val="0"/>
                <w:numId w:val="8"/>
              </w:num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43A5">
              <w:rPr>
                <w:b/>
                <w:sz w:val="24"/>
                <w:szCs w:val="24"/>
              </w:rPr>
              <w:t>Деньги (5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Деньги: что это такое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color w:val="000000"/>
                <w:sz w:val="21"/>
                <w:szCs w:val="21"/>
                <w:lang w:eastAsia="ru-RU"/>
              </w:rPr>
              <w:t>Подтверждать примерами роль денег в современном обществе;</w:t>
            </w:r>
            <w:r w:rsidRPr="007F43A5">
              <w:rPr>
                <w:sz w:val="21"/>
                <w:szCs w:val="21"/>
              </w:rPr>
              <w:t xml:space="preserve"> находить в тексте необходимую информацию; самостоятельно находить и формулировать учебную проблему, составлять план выполнения работы; объяснять явления, процессы, выявляемые в ходе исследования учебного материала; слушать других, пытаться принимать другую точку зрения, быть готовым изменить или отстоять свою точку зрения; выделять существенную информацию из текстов разных видов.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История денег – история человечества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Виды денег: символические деньги, монеты, купюры, наличные деньги, безналичные деньги, фальшивые деньги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«Деньги»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Почему деньги теряют свою покупательную способность. Инфляция, как уберечь деньги от инфляции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Доходы и расходы семьи. (14</w:t>
            </w:r>
            <w:r w:rsidR="007F43A5" w:rsidRPr="007F43A5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Из чего складываются доходы семьи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sz w:val="22"/>
                <w:szCs w:val="22"/>
                <w:lang w:eastAsia="ru-RU"/>
              </w:rPr>
              <w:t>Описывать и сравнивать источники доходов семьи; описывать виды заработной платы; сравнивать условия труда совершеннолетних и несовершеннолетних; объяснять, как связаны профессии и образование; объяснять, чем руководствуется человек при выборе профессии; описывать направления расходов семьи; рассчитывать доходы и расходы семьи на условных примерах; рассчитывать доли расходов на разные товары и услуги; составлять семейный бюджет на условных примерах; сравнивать доходы и расходы и принимать решения; описывать последствия превышения расходов над доходами; объяснять причины, по которым люди делают сбережения; объяснять, при каких условиях можно одалживать и занимать деньги.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считать семейные доходы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Исследуем доходы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«Доходы семьи»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Из чего складываются расходы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считать семейные расходы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t>Исследуем расходы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«Расходы семьи»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Что позволяет семье снизить расходы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Семейный бюджет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Как сформировать семейный бюджет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Ролевая игра «Семейный совет по составлению бюджета»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«Семейный бюджет»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>Личное финансовое планирование. Личный бюджет.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  <w:rPr>
                <w:sz w:val="22"/>
                <w:szCs w:val="22"/>
              </w:rPr>
            </w:pPr>
            <w:r w:rsidRPr="007F43A5">
              <w:rPr>
                <w:b/>
                <w:sz w:val="22"/>
                <w:szCs w:val="22"/>
              </w:rPr>
              <w:t>4. Риски потери денег и имущества и как человек может от этого защититься.</w:t>
            </w:r>
            <w:r w:rsidRPr="007F43A5">
              <w:rPr>
                <w:sz w:val="22"/>
                <w:szCs w:val="22"/>
              </w:rPr>
              <w:t xml:space="preserve"> </w:t>
            </w:r>
            <w:r w:rsidRPr="007F43A5">
              <w:rPr>
                <w:b/>
                <w:sz w:val="22"/>
                <w:szCs w:val="22"/>
              </w:rPr>
              <w:t>(10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Описывать события, существенно влияющие на жизнь семьи (рождение ребёнка, внезапная смерть кормильца, форс-мажорные случаи);</w:t>
            </w:r>
          </w:p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определять последствия таких событий для бюджета семьи;</w:t>
            </w:r>
          </w:p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различать обязательное и добровольное страхование;</w:t>
            </w:r>
          </w:p>
          <w:p w:rsidR="009E4CDF" w:rsidRPr="007F43A5" w:rsidRDefault="007F43A5">
            <w:pPr>
              <w:widowControl w:val="0"/>
              <w:contextualSpacing/>
              <w:rPr>
                <w:color w:val="FFFFFF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 xml:space="preserve">сравнивать различные виды страхования; объяснять, что такое и почему происходит инфляция; работать с источниками, таблицами; </w:t>
            </w:r>
            <w:r w:rsidRPr="007F43A5">
              <w:rPr>
                <w:sz w:val="22"/>
                <w:szCs w:val="22"/>
              </w:rPr>
              <w:t>поиск и выделение необходимой информации, выбор наиболее эффективных способов решения задач; владеть навыками диалогической речи; взаимодействие учащихся в парах и группах.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Что такое страхование и для чего оно необходимо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Страхование имущества, здоровья, жизни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Ролевая игра «Страхование»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Как определить надёжность страховых компаний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Как работает страховая компания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Учебные мини-проекты «Страхование»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Вклады. Сбережения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 xml:space="preserve">Инвестиции. 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Возможные риски при сбережениях и инвестировании.</w:t>
            </w: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b/>
                <w:color w:val="000000"/>
                <w:kern w:val="2"/>
                <w:sz w:val="22"/>
                <w:szCs w:val="22"/>
                <w:lang w:eastAsia="en-US"/>
              </w:rPr>
              <w:t>Итоговое занятие (1 час)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E7489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Обобщение тем курса «Основы финансовой грамотности».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выделять главное, существенные признаки понятий; высказывать суждения, подтверждая их фактами; обладать коммуникативной компетентностью в общении со сверстниками.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</w:tbl>
    <w:p w:rsidR="009E4CDF" w:rsidRPr="007F43A5" w:rsidRDefault="009E4CDF"/>
    <w:sectPr w:rsidR="009E4CDF" w:rsidRPr="007F43A5">
      <w:pgSz w:w="11906" w:h="16838"/>
      <w:pgMar w:top="1134" w:right="624" w:bottom="850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37F"/>
    <w:multiLevelType w:val="multilevel"/>
    <w:tmpl w:val="AC14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A45F71"/>
    <w:multiLevelType w:val="multilevel"/>
    <w:tmpl w:val="6ADA9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3F16DA"/>
    <w:multiLevelType w:val="multilevel"/>
    <w:tmpl w:val="AE4666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6002F7"/>
    <w:multiLevelType w:val="multilevel"/>
    <w:tmpl w:val="D6DA03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CE033A"/>
    <w:multiLevelType w:val="multilevel"/>
    <w:tmpl w:val="DFCEA7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7387471"/>
    <w:multiLevelType w:val="multilevel"/>
    <w:tmpl w:val="AEBCF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3E4E86"/>
    <w:multiLevelType w:val="multilevel"/>
    <w:tmpl w:val="4F9C70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DE63D40"/>
    <w:multiLevelType w:val="multilevel"/>
    <w:tmpl w:val="E7347988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F3747F9"/>
    <w:multiLevelType w:val="multilevel"/>
    <w:tmpl w:val="AD1C7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kern w:val="2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kern w:val="2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  <w:kern w:val="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  <w:kern w:val="2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  <w:kern w:val="2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  <w:kern w:val="2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  <w:kern w:val="2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  <w:kern w:val="2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  <w:kern w:val="2"/>
      </w:rPr>
    </w:lvl>
  </w:abstractNum>
  <w:abstractNum w:abstractNumId="9">
    <w:nsid w:val="4FB62FE5"/>
    <w:multiLevelType w:val="multilevel"/>
    <w:tmpl w:val="37483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AF3096"/>
    <w:multiLevelType w:val="multilevel"/>
    <w:tmpl w:val="5C6E5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6A744A1"/>
    <w:multiLevelType w:val="multilevel"/>
    <w:tmpl w:val="3B92D0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DF"/>
    <w:rsid w:val="00065489"/>
    <w:rsid w:val="00356989"/>
    <w:rsid w:val="003D03ED"/>
    <w:rsid w:val="00536755"/>
    <w:rsid w:val="00612E11"/>
    <w:rsid w:val="006F6209"/>
    <w:rsid w:val="007F43A5"/>
    <w:rsid w:val="0093042A"/>
    <w:rsid w:val="009E4CDF"/>
    <w:rsid w:val="00AB5E5F"/>
    <w:rsid w:val="00B75A75"/>
    <w:rsid w:val="00D760A1"/>
    <w:rsid w:val="00E74895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5B3A24-E8AD-490D-AB41-808E7F7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8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005598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01">
    <w:name w:val="fontstyle01"/>
    <w:qFormat/>
    <w:rsid w:val="0000559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Нижний колонтитул Знак"/>
    <w:basedOn w:val="a0"/>
    <w:qFormat/>
    <w:rsid w:val="000055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cs="Times New Roman"/>
      <w:b/>
      <w:kern w:val="2"/>
      <w:sz w:val="22"/>
    </w:rPr>
  </w:style>
  <w:style w:type="character" w:customStyle="1" w:styleId="ListLabel2">
    <w:name w:val="ListLabel 2"/>
    <w:qFormat/>
    <w:rPr>
      <w:rFonts w:cs="Times New Roman"/>
      <w:kern w:val="2"/>
    </w:rPr>
  </w:style>
  <w:style w:type="character" w:customStyle="1" w:styleId="ListLabel3">
    <w:name w:val="ListLabel 3"/>
    <w:qFormat/>
    <w:rPr>
      <w:rFonts w:cs="Times New Roman"/>
      <w:kern w:val="2"/>
    </w:rPr>
  </w:style>
  <w:style w:type="character" w:customStyle="1" w:styleId="ListLabel4">
    <w:name w:val="ListLabel 4"/>
    <w:qFormat/>
    <w:rPr>
      <w:rFonts w:cs="Times New Roman"/>
      <w:kern w:val="2"/>
    </w:rPr>
  </w:style>
  <w:style w:type="character" w:customStyle="1" w:styleId="ListLabel5">
    <w:name w:val="ListLabel 5"/>
    <w:qFormat/>
    <w:rPr>
      <w:rFonts w:cs="Times New Roman"/>
      <w:kern w:val="2"/>
    </w:rPr>
  </w:style>
  <w:style w:type="character" w:customStyle="1" w:styleId="ListLabel6">
    <w:name w:val="ListLabel 6"/>
    <w:qFormat/>
    <w:rPr>
      <w:rFonts w:cs="Times New Roman"/>
      <w:kern w:val="2"/>
    </w:rPr>
  </w:style>
  <w:style w:type="character" w:customStyle="1" w:styleId="ListLabel7">
    <w:name w:val="ListLabel 7"/>
    <w:qFormat/>
    <w:rPr>
      <w:rFonts w:cs="Times New Roman"/>
      <w:kern w:val="2"/>
    </w:rPr>
  </w:style>
  <w:style w:type="character" w:customStyle="1" w:styleId="ListLabel8">
    <w:name w:val="ListLabel 8"/>
    <w:qFormat/>
    <w:rPr>
      <w:rFonts w:cs="Times New Roman"/>
      <w:kern w:val="2"/>
    </w:rPr>
  </w:style>
  <w:style w:type="character" w:customStyle="1" w:styleId="ListLabel9">
    <w:name w:val="ListLabel 9"/>
    <w:qFormat/>
    <w:rPr>
      <w:rFonts w:cs="Times New Roman"/>
      <w:kern w:val="2"/>
    </w:rPr>
  </w:style>
  <w:style w:type="character" w:customStyle="1" w:styleId="ListLabel10">
    <w:name w:val="ListLabel 10"/>
    <w:qFormat/>
    <w:rPr>
      <w:rFonts w:cs="OpenSymbol"/>
      <w:sz w:val="24"/>
      <w:szCs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sz w:val="24"/>
      <w:szCs w:val="24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sz w:val="24"/>
      <w:szCs w:val="24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Wingdings"/>
      <w:sz w:val="24"/>
      <w:szCs w:val="24"/>
    </w:rPr>
  </w:style>
  <w:style w:type="character" w:customStyle="1" w:styleId="ListLabel20">
    <w:name w:val="ListLabel 20"/>
    <w:qFormat/>
    <w:rPr>
      <w:rFonts w:cs="Symbol"/>
      <w:sz w:val="24"/>
      <w:szCs w:val="24"/>
    </w:rPr>
  </w:style>
  <w:style w:type="character" w:customStyle="1" w:styleId="ListLabel21">
    <w:name w:val="ListLabel 21"/>
    <w:qFormat/>
    <w:rPr>
      <w:rFonts w:cs="Wingdings"/>
      <w:sz w:val="24"/>
      <w:szCs w:val="24"/>
    </w:rPr>
  </w:style>
  <w:style w:type="character" w:customStyle="1" w:styleId="ListLabel22">
    <w:name w:val="ListLabel 22"/>
    <w:qFormat/>
    <w:rPr>
      <w:rFonts w:cs="Wingdings"/>
      <w:sz w:val="24"/>
      <w:szCs w:val="24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color w:val="000000"/>
      <w:sz w:val="24"/>
      <w:szCs w:val="24"/>
      <w:lang w:eastAsia="en-US"/>
    </w:rPr>
  </w:style>
  <w:style w:type="character" w:customStyle="1" w:styleId="ListLabel25">
    <w:name w:val="ListLabel 25"/>
    <w:qFormat/>
    <w:rPr>
      <w:rFonts w:cs="Symbol"/>
      <w:sz w:val="24"/>
      <w:szCs w:val="24"/>
    </w:rPr>
  </w:style>
  <w:style w:type="character" w:customStyle="1" w:styleId="ListLabel26">
    <w:name w:val="ListLabel 26"/>
    <w:qFormat/>
    <w:rPr>
      <w:rFonts w:cs="Symbol"/>
      <w:color w:val="000000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footer"/>
    <w:basedOn w:val="a"/>
    <w:rsid w:val="00005598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005598"/>
    <w:pPr>
      <w:spacing w:before="280" w:after="280"/>
    </w:pPr>
    <w:rPr>
      <w:sz w:val="24"/>
      <w:szCs w:val="24"/>
    </w:rPr>
  </w:style>
  <w:style w:type="paragraph" w:styleId="ab">
    <w:name w:val="List Paragraph"/>
    <w:basedOn w:val="a"/>
    <w:qFormat/>
    <w:rsid w:val="00005598"/>
    <w:pPr>
      <w:spacing w:after="200"/>
      <w:ind w:left="720"/>
    </w:pPr>
    <w:rPr>
      <w:rFonts w:eastAsia="Calibri"/>
    </w:rPr>
  </w:style>
  <w:style w:type="paragraph" w:customStyle="1" w:styleId="Default">
    <w:name w:val="Default"/>
    <w:qFormat/>
    <w:rsid w:val="00005598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005598"/>
    <w:pPr>
      <w:suppressLineNumbers/>
    </w:pPr>
  </w:style>
  <w:style w:type="paragraph" w:customStyle="1" w:styleId="c67">
    <w:name w:val="c67"/>
    <w:basedOn w:val="a"/>
    <w:rsid w:val="006F620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6F6209"/>
  </w:style>
  <w:style w:type="paragraph" w:customStyle="1" w:styleId="c11">
    <w:name w:val="c11"/>
    <w:basedOn w:val="a"/>
    <w:rsid w:val="006F620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1CCC-0D97-4DCB-A051-48873E7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"Основы финансовой грамотности" 6 класс</vt:lpstr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"Основы финансовой грамотности" 6 класс</dc:title>
  <dc:subject>Рабочая программа внеурочной деятельности 6 класс "Основы финансовой грамотности"</dc:subject>
  <dc:creator>Куранова Елена Юрьевна</dc:creator>
  <cp:keywords>рабочая программа внеурочная деятельность ФГОС "Основы финансовой грамотности" 6 класс</cp:keywords>
  <cp:lastModifiedBy>Марина</cp:lastModifiedBy>
  <cp:revision>5</cp:revision>
  <dcterms:created xsi:type="dcterms:W3CDTF">2023-11-07T13:52:00Z</dcterms:created>
  <dcterms:modified xsi:type="dcterms:W3CDTF">2024-11-18T15:18:00Z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рабочая программа, внеурочная деятельность, 6 класс, ФГОС</vt:lpwstr>
  </property>
</Properties>
</file>