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CBD54">
      <w:pPr>
        <w:spacing w:after="0" w:line="240" w:lineRule="atLeast"/>
        <w:contextualSpacing/>
        <w:rPr>
          <w:rFonts w:ascii="Times New Roman" w:hAnsi="Times New Roman" w:eastAsia="Times New Roman" w:cs="Times New Roman"/>
          <w:b/>
          <w:bCs/>
          <w:color w:val="000000" w:themeColor="text1"/>
          <w:sz w:val="20"/>
          <w:szCs w:val="20"/>
          <w14:textFill>
            <w14:solidFill>
              <w14:schemeClr w14:val="tx1"/>
            </w14:solidFill>
          </w14:textFill>
        </w:rPr>
      </w:pPr>
    </w:p>
    <w:p w14:paraId="4BB87FC2">
      <w:pPr>
        <w:spacing w:after="0" w:line="240" w:lineRule="atLeast"/>
        <w:contextualSpacing/>
        <w:rPr>
          <w:rFonts w:ascii="Times New Roman" w:hAnsi="Times New Roman" w:eastAsia="Times New Roman" w:cs="Times New Roman"/>
          <w:b/>
          <w:bCs/>
          <w:color w:val="000000" w:themeColor="text1"/>
          <w:sz w:val="20"/>
          <w:szCs w:val="20"/>
          <w14:textFill>
            <w14:solidFill>
              <w14:schemeClr w14:val="tx1"/>
            </w14:solidFill>
          </w14:textFill>
        </w:rPr>
      </w:pPr>
    </w:p>
    <w:p w14:paraId="48AD8E90">
      <w:pPr>
        <w:spacing w:after="0" w:line="240" w:lineRule="atLeast"/>
        <w:contextualSpacing/>
        <w:jc w:val="center"/>
      </w:pPr>
      <w:r>
        <w:drawing>
          <wp:inline distT="0" distB="0" distL="114300" distR="114300">
            <wp:extent cx="3733800" cy="5057775"/>
            <wp:effectExtent l="0" t="0" r="9525"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7"/>
                    <a:stretch>
                      <a:fillRect/>
                    </a:stretch>
                  </pic:blipFill>
                  <pic:spPr>
                    <a:xfrm rot="5400000">
                      <a:off x="0" y="0"/>
                      <a:ext cx="3733800" cy="5057775"/>
                    </a:xfrm>
                    <a:prstGeom prst="rect">
                      <a:avLst/>
                    </a:prstGeom>
                    <a:noFill/>
                    <a:ln>
                      <a:noFill/>
                    </a:ln>
                  </pic:spPr>
                </pic:pic>
              </a:graphicData>
            </a:graphic>
          </wp:inline>
        </w:drawing>
      </w:r>
    </w:p>
    <w:p w14:paraId="6096F033">
      <w:pPr>
        <w:spacing w:after="0" w:line="240" w:lineRule="atLeast"/>
        <w:contextualSpacing/>
        <w:jc w:val="center"/>
      </w:pPr>
    </w:p>
    <w:p w14:paraId="53CA75C9">
      <w:pPr>
        <w:spacing w:after="0" w:line="240" w:lineRule="atLeast"/>
        <w:contextualSpacing/>
        <w:jc w:val="center"/>
      </w:pPr>
    </w:p>
    <w:p w14:paraId="1301C2D3">
      <w:pPr>
        <w:spacing w:after="0" w:line="240" w:lineRule="atLeast"/>
        <w:contextualSpacing/>
        <w:jc w:val="center"/>
      </w:pPr>
    </w:p>
    <w:p w14:paraId="28F6F0E5">
      <w:pPr>
        <w:spacing w:after="0" w:line="240" w:lineRule="atLeast"/>
        <w:contextualSpacing/>
        <w:jc w:val="center"/>
      </w:pPr>
    </w:p>
    <w:p w14:paraId="3584381E">
      <w:pPr>
        <w:spacing w:after="0" w:line="240" w:lineRule="atLeast"/>
        <w:contextualSpacing/>
        <w:jc w:val="center"/>
      </w:pPr>
    </w:p>
    <w:p w14:paraId="13A337BF">
      <w:pPr>
        <w:spacing w:after="0" w:line="240" w:lineRule="atLeast"/>
        <w:contextualSpacing/>
        <w:jc w:val="center"/>
      </w:pPr>
    </w:p>
    <w:p w14:paraId="48ED9465">
      <w:pPr>
        <w:spacing w:after="0" w:line="240" w:lineRule="atLeast"/>
        <w:contextualSpacing/>
        <w:jc w:val="center"/>
      </w:pPr>
    </w:p>
    <w:p w14:paraId="246AF212">
      <w:pPr>
        <w:spacing w:after="0" w:line="240" w:lineRule="atLeast"/>
        <w:contextualSpacing/>
        <w:jc w:val="center"/>
      </w:pPr>
    </w:p>
    <w:p w14:paraId="7AA38CC7">
      <w:pPr>
        <w:spacing w:after="0" w:line="240" w:lineRule="atLeast"/>
        <w:contextualSpacing/>
        <w:jc w:val="center"/>
      </w:pPr>
    </w:p>
    <w:p w14:paraId="009249DE">
      <w:pPr>
        <w:spacing w:after="0" w:line="240" w:lineRule="atLeast"/>
        <w:contextualSpacing/>
        <w:jc w:val="center"/>
      </w:pPr>
      <w:bookmarkStart w:id="0" w:name="_GoBack"/>
      <w:bookmarkEnd w:id="0"/>
    </w:p>
    <w:p w14:paraId="1A481870">
      <w:pPr>
        <w:spacing w:after="0" w:line="240" w:lineRule="atLeast"/>
        <w:contextualSpacing/>
        <w:jc w:val="center"/>
      </w:pPr>
    </w:p>
    <w:p w14:paraId="290FBE20">
      <w:pPr>
        <w:spacing w:after="0" w:line="240" w:lineRule="atLeast"/>
        <w:contextualSpacing/>
        <w:jc w:val="center"/>
      </w:pPr>
    </w:p>
    <w:p w14:paraId="3E54078A">
      <w:pPr>
        <w:spacing w:after="0" w:line="240" w:lineRule="atLeast"/>
        <w:contextualSpacing/>
        <w:jc w:val="center"/>
      </w:pPr>
    </w:p>
    <w:p w14:paraId="222C7F70">
      <w:pPr>
        <w:spacing w:after="0" w:line="240" w:lineRule="atLeast"/>
        <w:contextualSpacing/>
        <w:jc w:val="center"/>
      </w:pPr>
    </w:p>
    <w:p w14:paraId="771D37ED">
      <w:pPr>
        <w:spacing w:after="0" w:line="240" w:lineRule="atLeast"/>
        <w:contextualSpacing/>
        <w:jc w:val="center"/>
      </w:pPr>
    </w:p>
    <w:p w14:paraId="3BB6A807">
      <w:pPr>
        <w:spacing w:after="0" w:line="240" w:lineRule="atLeast"/>
        <w:contextualSpacing/>
        <w:jc w:val="center"/>
      </w:pPr>
    </w:p>
    <w:p w14:paraId="3B4A225E">
      <w:pPr>
        <w:spacing w:after="0" w:line="240" w:lineRule="atLeast"/>
        <w:contextualSpacing/>
        <w:jc w:val="center"/>
        <w:rPr>
          <w:rFonts w:ascii="Times New Roman" w:hAnsi="Times New Roman" w:eastAsia="Times New Roman" w:cs="Times New Roman"/>
          <w:b/>
          <w:bCs/>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Рабочая программа по предпрофильной подготовке  «Психология и выбор профессии»</w:t>
      </w:r>
    </w:p>
    <w:p w14:paraId="6D80E1A8">
      <w:pPr>
        <w:spacing w:after="0" w:line="240" w:lineRule="atLeast"/>
        <w:contextualSpacing/>
        <w:jc w:val="center"/>
        <w:rPr>
          <w:rFonts w:ascii="Times New Roman" w:hAnsi="Times New Roman" w:eastAsia="Times New Roman" w:cs="Times New Roman"/>
          <w:b/>
          <w:bCs/>
          <w:color w:val="000000" w:themeColor="text1"/>
          <w:sz w:val="20"/>
          <w:szCs w:val="20"/>
          <w14:textFill>
            <w14:solidFill>
              <w14:schemeClr w14:val="tx1"/>
            </w14:solidFill>
          </w14:textFill>
        </w:rPr>
      </w:pPr>
    </w:p>
    <w:p w14:paraId="4CBA5A98">
      <w:pPr>
        <w:spacing w:after="0" w:line="240" w:lineRule="atLeast"/>
        <w:contextualSpacing/>
        <w:jc w:val="center"/>
        <w:rPr>
          <w:rFonts w:ascii="Times New Roman" w:hAnsi="Times New Roman" w:eastAsia="Times New Roman" w:cs="Times New Roman"/>
          <w:b/>
          <w:bCs/>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 xml:space="preserve">Пояснительная записка </w:t>
      </w:r>
    </w:p>
    <w:p w14:paraId="1FE0D901">
      <w:pPr>
        <w:spacing w:after="0" w:line="240" w:lineRule="atLeast"/>
        <w:contextualSpacing/>
        <w:rPr>
          <w:rFonts w:ascii="Times New Roman" w:hAnsi="Times New Roman" w:eastAsia="Times New Roman" w:cs="Times New Roman"/>
          <w:b/>
          <w:bCs/>
          <w:color w:val="000000" w:themeColor="text1"/>
          <w:sz w:val="20"/>
          <w:szCs w:val="20"/>
          <w14:textFill>
            <w14:solidFill>
              <w14:schemeClr w14:val="tx1"/>
            </w14:solidFill>
          </w14:textFill>
        </w:rPr>
      </w:pPr>
    </w:p>
    <w:p w14:paraId="5462B282">
      <w:pPr>
        <w:spacing w:after="0" w:line="240" w:lineRule="atLeast"/>
        <w:ind w:left="425" w:firstLine="709"/>
        <w:contextualSpacing/>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color w:val="000000" w:themeColor="text1"/>
          <w:sz w:val="20"/>
          <w:szCs w:val="20"/>
          <w14:textFill>
            <w14:solidFill>
              <w14:schemeClr w14:val="tx1"/>
            </w14:solidFill>
          </w14:textFill>
        </w:rPr>
        <w:t xml:space="preserve">   </w:t>
      </w:r>
      <w:r>
        <w:rPr>
          <w:rFonts w:ascii="Times New Roman" w:hAnsi="Times New Roman" w:eastAsia="Times New Roman" w:cs="Times New Roman"/>
          <w:color w:val="000000" w:themeColor="text1"/>
          <w:sz w:val="20"/>
          <w:szCs w:val="20"/>
          <w14:textFill>
            <w14:solidFill>
              <w14:schemeClr w14:val="tx1"/>
            </w14:solidFill>
          </w14:textFill>
        </w:rPr>
        <w:t>Рабочая программа по курсу предпрофильной подготовки «Психология и выбор профессии» в 9 классе составлена в соответствии с нормативными документами и методическими рекомендациями:</w:t>
      </w:r>
    </w:p>
    <w:p w14:paraId="409BD01E">
      <w:pPr>
        <w:spacing w:after="0" w:line="240" w:lineRule="atLeast"/>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Федеральным законом от 29.12.2012 № 273-ФЗ «Об образовании в Российской Федерации» (далее -273-ФЗ);</w:t>
      </w:r>
    </w:p>
    <w:p w14:paraId="49CB19B2">
      <w:pPr>
        <w:widowControl w:val="0"/>
        <w:spacing w:after="0" w:line="240" w:lineRule="atLeast"/>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lang w:eastAsia="ii-CN"/>
        </w:rPr>
        <w:t>-</w:t>
      </w:r>
      <w:r>
        <w:rPr>
          <w:rFonts w:ascii="Times New Roman" w:hAnsi="Times New Roman" w:eastAsia="Times New Roman" w:cs="Times New Roman"/>
          <w:sz w:val="20"/>
          <w:szCs w:val="20"/>
        </w:rPr>
        <w:t xml:space="preserve"> Федеральным государственным образовательным стандартом основного общего образования, утверждённым приказом Министерства образования и науки Российской Федерации от 17.12.2010 №1897 (далее - ФГОС ООО);</w:t>
      </w:r>
    </w:p>
    <w:p w14:paraId="04CC63AC">
      <w:pPr>
        <w:widowControl w:val="0"/>
        <w:spacing w:after="0" w:line="240" w:lineRule="atLeast"/>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lang w:eastAsia="ii-CN"/>
        </w:rPr>
        <w:t>-</w:t>
      </w:r>
      <w:r>
        <w:rPr>
          <w:rFonts w:ascii="Times New Roman" w:hAnsi="Times New Roman" w:eastAsia="Times New Roman" w:cs="Times New Roman"/>
          <w:sz w:val="20"/>
          <w:szCs w:val="20"/>
        </w:rPr>
        <w:t xml:space="preserve"> Примерной основной образовательной программой основного общего образования (далее - ПООП ООО) (одобрена решением федерального учеб</w:t>
      </w:r>
      <w:r>
        <w:rPr>
          <w:rFonts w:ascii="Times New Roman" w:hAnsi="Times New Roman" w:eastAsia="Times New Roman" w:cs="Times New Roman"/>
          <w:sz w:val="20"/>
          <w:szCs w:val="20"/>
        </w:rPr>
        <w:softHyphen/>
      </w:r>
      <w:r>
        <w:rPr>
          <w:rFonts w:ascii="Times New Roman" w:hAnsi="Times New Roman" w:eastAsia="Times New Roman" w:cs="Times New Roman"/>
          <w:sz w:val="20"/>
          <w:szCs w:val="20"/>
        </w:rPr>
        <w:t>но-методического объединения по общему образованию (протокол от 8.04.2015 г. № 1/15 в редакции протокола №1/20 от 04.02.2020));</w:t>
      </w:r>
    </w:p>
    <w:p w14:paraId="4F27D6BF">
      <w:pPr>
        <w:widowControl w:val="0"/>
        <w:spacing w:after="0" w:line="240" w:lineRule="atLeast"/>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№115 (с 01.09.2021);</w:t>
      </w:r>
    </w:p>
    <w:p w14:paraId="34F8F04A">
      <w:pPr>
        <w:widowControl w:val="0"/>
        <w:spacing w:after="0" w:line="240" w:lineRule="atLeast"/>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(начало и окончание занятий, продолжительность учебных занятий, учебная нагрузка при пятидневной и шестидневной учебной неделе, продолжительность выполнения домашних заданий, шкалы трудности учебных предметов на уровне начального общего, основного общего, среднего общего образования).</w:t>
      </w:r>
    </w:p>
    <w:p w14:paraId="4A9047C3">
      <w:pPr>
        <w:widowControl w:val="0"/>
        <w:spacing w:after="0" w:line="240" w:lineRule="atLeast"/>
        <w:contextualSpacing/>
        <w:jc w:val="both"/>
        <w:rPr>
          <w:rFonts w:ascii="Times New Roman" w:hAnsi="Times New Roman" w:eastAsia="Calibri" w:cs="Times New Roman"/>
          <w:sz w:val="20"/>
          <w:szCs w:val="20"/>
        </w:rPr>
      </w:pPr>
      <w:r>
        <w:rPr>
          <w:rFonts w:ascii="Times New Roman" w:hAnsi="Times New Roman" w:eastAsia="Times New Roman" w:cs="Times New Roman"/>
          <w:sz w:val="20"/>
          <w:szCs w:val="20"/>
        </w:rPr>
        <w:t xml:space="preserve">- </w:t>
      </w:r>
      <w:r>
        <w:rPr>
          <w:rFonts w:ascii="Times New Roman" w:hAnsi="Times New Roman" w:eastAsia="Calibri" w:cs="Times New Roman"/>
          <w:sz w:val="20"/>
          <w:szCs w:val="20"/>
        </w:rPr>
        <w:t>Постановлением Главного Государственного санитарного врача Российской Федерации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Pr>
          <w:rFonts w:ascii="Times New Roman" w:hAnsi="Times New Roman" w:eastAsia="Calibri" w:cs="Times New Roman"/>
          <w:sz w:val="20"/>
          <w:szCs w:val="20"/>
          <w:lang w:val="en-US"/>
        </w:rPr>
        <w:t>COVID</w:t>
      </w:r>
      <w:r>
        <w:rPr>
          <w:rFonts w:ascii="Times New Roman" w:hAnsi="Times New Roman" w:eastAsia="Calibri" w:cs="Times New Roman"/>
          <w:sz w:val="20"/>
          <w:szCs w:val="20"/>
        </w:rPr>
        <w:t>-19)» от 30.06.2020 № 16, (зарегистрировано в Минюсте Российской Федерации 03.07.2020 № 58824);</w:t>
      </w:r>
    </w:p>
    <w:p w14:paraId="58371651">
      <w:pPr>
        <w:widowControl w:val="0"/>
        <w:spacing w:after="0" w:line="240" w:lineRule="atLeast"/>
        <w:contextualSpacing/>
        <w:jc w:val="both"/>
        <w:rPr>
          <w:rFonts w:ascii="Times New Roman" w:hAnsi="Times New Roman" w:eastAsia="Calibri" w:cs="Times New Roman"/>
          <w:sz w:val="20"/>
          <w:szCs w:val="20"/>
        </w:rPr>
      </w:pPr>
      <w:r>
        <w:rPr>
          <w:rFonts w:ascii="Times New Roman" w:hAnsi="Times New Roman" w:eastAsia="Times New Roman" w:cs="Times New Roman"/>
          <w:sz w:val="20"/>
          <w:szCs w:val="20"/>
          <w:lang w:eastAsia="ar-SA"/>
        </w:rPr>
        <w:t xml:space="preserve">- </w:t>
      </w:r>
      <w:r>
        <w:rPr>
          <w:rFonts w:ascii="Times New Roman" w:hAnsi="Times New Roman" w:eastAsia="Calibri" w:cs="Times New Roman"/>
          <w:sz w:val="20"/>
          <w:szCs w:val="20"/>
        </w:rPr>
        <w:t>Приказом Министерства просвещения Российской Федерации от 20.05.2020 года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2C6C462B">
      <w:pPr>
        <w:widowControl w:val="0"/>
        <w:spacing w:after="0" w:line="240" w:lineRule="atLeast"/>
        <w:contextualSpacing/>
        <w:jc w:val="both"/>
        <w:rPr>
          <w:rFonts w:ascii="Times New Roman" w:hAnsi="Times New Roman" w:eastAsia="Calibri" w:cs="Times New Roman"/>
          <w:sz w:val="20"/>
          <w:szCs w:val="20"/>
        </w:rPr>
      </w:pPr>
      <w:r>
        <w:rPr>
          <w:rFonts w:ascii="Times New Roman" w:hAnsi="Times New Roman" w:eastAsia="Calibri" w:cs="Times New Roman"/>
          <w:sz w:val="20"/>
          <w:szCs w:val="20"/>
        </w:rPr>
        <w:t>- Приказом Министерства просвещения Российской Федерации от 23.12.2020 года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14:paraId="21C675FC">
      <w:pPr>
        <w:widowControl w:val="0"/>
        <w:spacing w:after="0" w:line="240" w:lineRule="atLeast"/>
        <w:contextualSpacing/>
        <w:jc w:val="both"/>
        <w:rPr>
          <w:rFonts w:ascii="Times New Roman" w:hAnsi="Times New Roman" w:eastAsia="Calibri" w:cs="Times New Roman"/>
          <w:sz w:val="20"/>
          <w:szCs w:val="20"/>
        </w:rPr>
      </w:pPr>
      <w:r>
        <w:rPr>
          <w:rFonts w:ascii="Times New Roman" w:hAnsi="Times New Roman" w:eastAsia="Calibri" w:cs="Times New Roman"/>
          <w:sz w:val="20"/>
          <w:szCs w:val="20"/>
        </w:rPr>
        <w:t>-  Приказом министерства образования Оренбургской области от 08.09.2015 года № 01-23/5492 «Об использовании электронных учебников»;</w:t>
      </w:r>
    </w:p>
    <w:p w14:paraId="5B61742C">
      <w:pPr>
        <w:widowControl w:val="0"/>
        <w:spacing w:after="0" w:line="240" w:lineRule="atLeast"/>
        <w:contextualSpacing/>
        <w:jc w:val="both"/>
        <w:rPr>
          <w:rFonts w:ascii="Times New Roman" w:hAnsi="Times New Roman" w:eastAsia="Calibri" w:cs="Times New Roman"/>
          <w:sz w:val="20"/>
          <w:szCs w:val="20"/>
        </w:rPr>
      </w:pPr>
      <w:r>
        <w:rPr>
          <w:rFonts w:ascii="Times New Roman" w:hAnsi="Times New Roman" w:eastAsia="DejaVu Sans" w:cs="Times New Roman"/>
          <w:kern w:val="1"/>
          <w:sz w:val="20"/>
          <w:szCs w:val="20"/>
          <w:lang w:eastAsia="hi-IN" w:bidi="hi-IN"/>
        </w:rPr>
        <w:t>- Приказом Министерства образования Оренбургской области от 15.07.2021 года № 01-21\1170 «О формировании учебных планов и корректировке основных образовательных программ в 2023/2024 учебном году»;</w:t>
      </w:r>
    </w:p>
    <w:p w14:paraId="6F2A853B">
      <w:pPr>
        <w:spacing w:after="0" w:line="240" w:lineRule="atLeast"/>
        <w:contextualSpacing/>
        <w:jc w:val="both"/>
        <w:outlineLvl w:val="0"/>
        <w:rPr>
          <w:rFonts w:ascii="Times New Roman" w:hAnsi="Times New Roman" w:eastAsia="Times New Roman" w:cs="Times New Roman"/>
          <w:bCs/>
          <w:kern w:val="36"/>
          <w:sz w:val="20"/>
          <w:szCs w:val="20"/>
        </w:rPr>
      </w:pPr>
      <w:r>
        <w:rPr>
          <w:rFonts w:ascii="Times New Roman" w:hAnsi="Times New Roman" w:eastAsia="Times New Roman" w:cs="Times New Roman"/>
          <w:bCs/>
          <w:kern w:val="36"/>
          <w:sz w:val="20"/>
          <w:szCs w:val="20"/>
        </w:rPr>
        <w:t>- Положение о рабочей программе МОБУ «Платовская СОШ им. А. Матросова»</w:t>
      </w:r>
    </w:p>
    <w:p w14:paraId="4B11AA2F">
      <w:pPr>
        <w:spacing w:after="0" w:line="240" w:lineRule="atLeast"/>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-Учебный план МОБУ «Платовская СОШ им. А. Матросова» на 2023 - 2024 учебный год.</w:t>
      </w:r>
    </w:p>
    <w:p w14:paraId="3B6B4DF4">
      <w:pPr>
        <w:spacing w:after="0" w:line="240" w:lineRule="atLeast"/>
        <w:ind w:firstLine="426"/>
        <w:contextualSpacing/>
        <w:jc w:val="both"/>
        <w:rPr>
          <w:rFonts w:ascii="Times New Roman" w:hAnsi="Times New Roman" w:cs="Times New Roman"/>
          <w:sz w:val="20"/>
          <w:szCs w:val="20"/>
        </w:rPr>
      </w:pPr>
      <w:r>
        <w:rPr>
          <w:rFonts w:ascii="Times New Roman" w:hAnsi="Times New Roman" w:eastAsia="Times New Roman" w:cs="Times New Roman"/>
          <w:sz w:val="20"/>
          <w:szCs w:val="20"/>
        </w:rPr>
        <w:t>Согласно федеральному базисному учебному плану на изучение курса курсу предпрофильной подготовки «Психология и выбор профессии»  отводится 17 часов в год.</w:t>
      </w:r>
    </w:p>
    <w:p w14:paraId="70CB238A">
      <w:pPr>
        <w:spacing w:after="0" w:line="240" w:lineRule="atLeast"/>
        <w:ind w:firstLine="708"/>
        <w:contextualSpacing/>
        <w:jc w:val="both"/>
        <w:rPr>
          <w:rFonts w:ascii="Times New Roman" w:hAnsi="Times New Roman" w:cs="Times New Roman"/>
          <w:sz w:val="20"/>
          <w:szCs w:val="20"/>
        </w:rPr>
      </w:pPr>
      <w:r>
        <w:rPr>
          <w:rFonts w:ascii="Times New Roman" w:hAnsi="Times New Roman" w:eastAsia="Calibri" w:cs="Times New Roman"/>
          <w:sz w:val="20"/>
          <w:szCs w:val="20"/>
        </w:rPr>
        <w:t xml:space="preserve">Промежуточная аттестация учащихся проводится в соответствии </w:t>
      </w:r>
      <w:r>
        <w:rPr>
          <w:rFonts w:ascii="Times New Roman" w:hAnsi="Times New Roman" w:eastAsia="Times New Roman" w:cs="Times New Roman"/>
          <w:sz w:val="20"/>
          <w:szCs w:val="20"/>
        </w:rPr>
        <w:t xml:space="preserve">Положения о проведении промежуточной аттестации учащихся и осуществления текущего контроля их успеваемости в МОБУ «Платовская СОШ им. А. Матросова» </w:t>
      </w:r>
      <w:r>
        <w:rPr>
          <w:rFonts w:ascii="Times New Roman" w:hAnsi="Times New Roman" w:eastAsia="Calibri" w:cs="Times New Roman"/>
          <w:sz w:val="20"/>
          <w:szCs w:val="20"/>
        </w:rPr>
        <w:t>в форме итогового тестирования.</w:t>
      </w:r>
    </w:p>
    <w:p w14:paraId="71545E9A">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Цели и задачи изучаемого предмета (курса)</w:t>
      </w:r>
    </w:p>
    <w:p w14:paraId="549920CF">
      <w:pPr>
        <w:pStyle w:val="8"/>
        <w:spacing w:line="240" w:lineRule="atLeast"/>
        <w:contextualSpacing/>
        <w:jc w:val="center"/>
        <w:rPr>
          <w:rFonts w:ascii="Times New Roman" w:hAnsi="Times New Roman" w:cs="Times New Roman"/>
          <w:color w:val="000000" w:themeColor="text1"/>
          <w:sz w:val="20"/>
          <w:szCs w:val="20"/>
          <w14:textFill>
            <w14:solidFill>
              <w14:schemeClr w14:val="tx1"/>
            </w14:solidFill>
          </w14:textFill>
        </w:rPr>
      </w:pPr>
    </w:p>
    <w:p w14:paraId="02A29F9F">
      <w:pPr>
        <w:pStyle w:val="8"/>
        <w:spacing w:line="240" w:lineRule="atLeast"/>
        <w:ind w:firstLine="708"/>
        <w:contextualSpacing/>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В системе предметов общей общеобразовательной школы предмет «Психология и выбор профессии» реализует две основные </w:t>
      </w:r>
      <w:r>
        <w:rPr>
          <w:rFonts w:ascii="Times New Roman" w:hAnsi="Times New Roman" w:cs="Times New Roman"/>
          <w:b/>
          <w:bCs/>
          <w:color w:val="000000" w:themeColor="text1"/>
          <w:sz w:val="20"/>
          <w:szCs w:val="20"/>
          <w14:textFill>
            <w14:solidFill>
              <w14:schemeClr w14:val="tx1"/>
            </w14:solidFill>
          </w14:textFill>
        </w:rPr>
        <w:t>цели</w:t>
      </w:r>
      <w:r>
        <w:rPr>
          <w:rFonts w:ascii="Times New Roman" w:hAnsi="Times New Roman" w:cs="Times New Roman"/>
          <w:color w:val="000000" w:themeColor="text1"/>
          <w:sz w:val="20"/>
          <w:szCs w:val="20"/>
          <w14:textFill>
            <w14:solidFill>
              <w14:schemeClr w14:val="tx1"/>
            </w14:solidFill>
          </w14:textFill>
        </w:rPr>
        <w:t>:</w:t>
      </w:r>
    </w:p>
    <w:p w14:paraId="242BA9DA">
      <w:pPr>
        <w:numPr>
          <w:ilvl w:val="0"/>
          <w:numId w:val="1"/>
        </w:num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актуализировать процесс профессионального самоопределения обучающихся за счет специальной организации их деятельности, включающей получение знаний о себе, о мире профессионального труда, их соотнесения в процессе диагностических работ.</w:t>
      </w:r>
    </w:p>
    <w:p w14:paraId="6F54C979">
      <w:pPr>
        <w:numPr>
          <w:ilvl w:val="0"/>
          <w:numId w:val="1"/>
        </w:num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развить у обучающихся способности к профессиональной адаптации в современных социально – экономических условиях. </w:t>
      </w:r>
    </w:p>
    <w:p w14:paraId="6B791FD9">
      <w:pPr>
        <w:pStyle w:val="8"/>
        <w:spacing w:line="240" w:lineRule="atLeast"/>
        <w:contextualSpacing/>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задачи</w:t>
      </w:r>
      <w:r>
        <w:rPr>
          <w:rFonts w:ascii="Times New Roman" w:hAnsi="Times New Roman" w:cs="Times New Roman"/>
          <w:color w:val="000000" w:themeColor="text1"/>
          <w:sz w:val="20"/>
          <w:szCs w:val="20"/>
          <w14:textFill>
            <w14:solidFill>
              <w14:schemeClr w14:val="tx1"/>
            </w14:solidFill>
          </w14:textFill>
        </w:rPr>
        <w:t>:</w:t>
      </w:r>
    </w:p>
    <w:p w14:paraId="6E12B323">
      <w:pPr>
        <w:pStyle w:val="10"/>
        <w:numPr>
          <w:ilvl w:val="0"/>
          <w:numId w:val="2"/>
        </w:numPr>
        <w:spacing w:after="0" w:line="240" w:lineRule="atLeast"/>
        <w:ind w:left="142" w:firstLine="218"/>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повысить уровень психологической компетенции учащихся за счет вооружения их соответствующими знаниями и умениями, расширения границ самовосприятия, пробуждения потребности в самосовершенствовании;</w:t>
      </w:r>
    </w:p>
    <w:p w14:paraId="790C4B27">
      <w:pPr>
        <w:pStyle w:val="10"/>
        <w:numPr>
          <w:ilvl w:val="0"/>
          <w:numId w:val="2"/>
        </w:numPr>
        <w:spacing w:after="0" w:line="240" w:lineRule="atLeast"/>
        <w:ind w:left="142" w:firstLine="218"/>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сформировать положительное отношение к самому себе, сознание своей индивидуальности, уверенности в своих силах применительно к реализации себя в будущей профессии;</w:t>
      </w:r>
    </w:p>
    <w:p w14:paraId="043230D3">
      <w:pPr>
        <w:pStyle w:val="10"/>
        <w:numPr>
          <w:ilvl w:val="0"/>
          <w:numId w:val="2"/>
        </w:numPr>
        <w:spacing w:after="0" w:line="240" w:lineRule="atLeast"/>
        <w:ind w:left="142" w:firstLine="218"/>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создать условия для совершенствования умений планирования, анализа и рефлексии для принятия взвешенного решения о дальнейшем способе получения образования: выборе профильного 10-го класса или получение начального профессионального или среднего профессионального образования;</w:t>
      </w:r>
    </w:p>
    <w:p w14:paraId="245B2383">
      <w:pPr>
        <w:pStyle w:val="10"/>
        <w:numPr>
          <w:ilvl w:val="0"/>
          <w:numId w:val="2"/>
        </w:numPr>
        <w:spacing w:after="0" w:line="240" w:lineRule="atLeast"/>
        <w:ind w:left="142" w:firstLine="218"/>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способствовать развитию коммуникативной компетентности, освоению разных форм и методов общения, осознанию своих возможностей в этой области, необходимой во всех профессиональных видах деятельности.</w:t>
      </w:r>
    </w:p>
    <w:p w14:paraId="4B66D208">
      <w:pPr>
        <w:pStyle w:val="10"/>
        <w:numPr>
          <w:ilvl w:val="0"/>
          <w:numId w:val="2"/>
        </w:numPr>
        <w:spacing w:after="0" w:line="240" w:lineRule="atLeast"/>
        <w:ind w:left="142" w:firstLine="218"/>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p>
    <w:p w14:paraId="69B83BD3">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Отличительные особенности рабочей программы</w:t>
      </w:r>
    </w:p>
    <w:p w14:paraId="3F7596ED">
      <w:pPr>
        <w:spacing w:after="0" w:line="240" w:lineRule="atLeast"/>
        <w:ind w:firstLine="708"/>
        <w:contextualSpacing/>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Данная программа адресована учащимся 9 класса МОБУ «Платовская СОШ им. А. Матросова». Рабочая программа составлена на основе учебно-методического пособия «Психология и выбор профессии: программа предпрофильной подготовки», Резапкина Г.В. Направлена на создание поля выбора профиля обучения. Формирования психологической готовности учащихся к выбору профессии на основе знаний о своем профессиональном и личностном потенциале.</w:t>
      </w:r>
    </w:p>
    <w:p w14:paraId="7B979581">
      <w:pPr>
        <w:spacing w:after="0" w:line="240" w:lineRule="atLeast"/>
        <w:ind w:firstLine="708"/>
        <w:contextualSpacing/>
        <w:jc w:val="both"/>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Изменения, внесённые в учебную программу:</w:t>
      </w:r>
    </w:p>
    <w:p w14:paraId="6912D334">
      <w:pPr>
        <w:spacing w:after="0" w:line="240" w:lineRule="atLeast"/>
        <w:ind w:firstLine="709"/>
        <w:contextualSpacing/>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В связи с тем, что авторская программа Г.В. Резапкиной «Психология и выбор профессии» рассчитана изучение курса совместно с выполнением заданий из рабочей тетради,  мы адаптировали её для девятиклассников за счет сокращения часов, отведенный на профессиональные пробы, и другие задания, которые невозможно провести в данных условиях,  и за счет группировки (соединения) тем, направленных на самопознание личности.</w:t>
      </w:r>
    </w:p>
    <w:p w14:paraId="30E4CB8C">
      <w:pPr>
        <w:spacing w:after="0" w:line="240" w:lineRule="atLeast"/>
        <w:ind w:firstLine="708"/>
        <w:contextualSpacing/>
        <w:jc w:val="both"/>
        <w:rPr>
          <w:rFonts w:ascii="Times New Roman" w:hAnsi="Times New Roman" w:cs="Times New Roman"/>
          <w:b/>
          <w:color w:val="000000" w:themeColor="text1"/>
          <w:sz w:val="20"/>
          <w:szCs w:val="20"/>
          <w14:textFill>
            <w14:solidFill>
              <w14:schemeClr w14:val="tx1"/>
            </w14:solidFill>
          </w14:textFill>
        </w:rPr>
      </w:pPr>
    </w:p>
    <w:p w14:paraId="7422F2D1">
      <w:pPr>
        <w:spacing w:after="0" w:line="240" w:lineRule="atLeast"/>
        <w:ind w:firstLine="540"/>
        <w:contextualSpacing/>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Программа курса рассчитана на 34 часа (1 час  в неделю). В программе курса использованы различные типы занятий. Занятия сгруппированы в 4 самостоятельных блока, но логически связанных между собой.</w:t>
      </w:r>
    </w:p>
    <w:p w14:paraId="7340732C">
      <w:pPr>
        <w:pStyle w:val="8"/>
        <w:spacing w:line="240" w:lineRule="atLeast"/>
        <w:contextualSpacing/>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 xml:space="preserve">Срок реализации программы: </w:t>
      </w:r>
      <w:r>
        <w:rPr>
          <w:rFonts w:ascii="Times New Roman" w:hAnsi="Times New Roman" w:cs="Times New Roman"/>
          <w:color w:val="000000" w:themeColor="text1"/>
          <w:sz w:val="20"/>
          <w:szCs w:val="20"/>
          <w14:textFill>
            <w14:solidFill>
              <w14:schemeClr w14:val="tx1"/>
            </w14:solidFill>
          </w14:textFill>
        </w:rPr>
        <w:t>один год.</w:t>
      </w:r>
    </w:p>
    <w:p w14:paraId="0F511723">
      <w:pPr>
        <w:spacing w:after="0" w:line="240" w:lineRule="atLeast"/>
        <w:ind w:firstLine="708"/>
        <w:contextualSpacing/>
        <w:jc w:val="center"/>
        <w:rPr>
          <w:rFonts w:ascii="Times New Roman" w:hAnsi="Times New Roman" w:eastAsia="Times New Roman" w:cs="Times New Roman"/>
          <w:b/>
          <w:bCs/>
          <w:sz w:val="20"/>
          <w:szCs w:val="20"/>
        </w:rPr>
      </w:pPr>
    </w:p>
    <w:p w14:paraId="4FFD281A">
      <w:pPr>
        <w:spacing w:after="0" w:line="240" w:lineRule="atLeast"/>
        <w:ind w:firstLine="708"/>
        <w:contextualSpacing/>
        <w:jc w:val="center"/>
        <w:rPr>
          <w:rFonts w:ascii="Times New Roman" w:hAnsi="Times New Roman" w:eastAsia="Times New Roman" w:cs="Times New Roman"/>
          <w:spacing w:val="4"/>
          <w:sz w:val="20"/>
          <w:szCs w:val="20"/>
        </w:rPr>
      </w:pPr>
      <w:r>
        <w:rPr>
          <w:rFonts w:ascii="Times New Roman" w:hAnsi="Times New Roman" w:eastAsia="Times New Roman" w:cs="Times New Roman"/>
          <w:b/>
          <w:bCs/>
          <w:sz w:val="20"/>
          <w:szCs w:val="20"/>
        </w:rPr>
        <w:t>Предметные требования</w:t>
      </w:r>
    </w:p>
    <w:p w14:paraId="1D16839F">
      <w:pPr>
        <w:spacing w:after="0" w:line="240" w:lineRule="atLeast"/>
        <w:ind w:firstLine="567"/>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 результате выполнения данной программы учащиеся должны знать сущность и содержание следующих понятий:</w:t>
      </w:r>
    </w:p>
    <w:p w14:paraId="2A2F0A89">
      <w:pPr>
        <w:numPr>
          <w:ilvl w:val="0"/>
          <w:numId w:val="3"/>
        </w:numPr>
        <w:tabs>
          <w:tab w:val="left" w:pos="900"/>
        </w:tabs>
        <w:spacing w:after="0" w:line="240" w:lineRule="atLeast"/>
        <w:ind w:firstLine="540"/>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психологические особенности личности;</w:t>
      </w:r>
    </w:p>
    <w:p w14:paraId="6AA76806">
      <w:pPr>
        <w:numPr>
          <w:ilvl w:val="0"/>
          <w:numId w:val="3"/>
        </w:numPr>
        <w:tabs>
          <w:tab w:val="left" w:pos="900"/>
        </w:tabs>
        <w:spacing w:after="0" w:line="240" w:lineRule="atLeast"/>
        <w:ind w:firstLine="540"/>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самоопределение;</w:t>
      </w:r>
    </w:p>
    <w:p w14:paraId="5F098C8B">
      <w:pPr>
        <w:numPr>
          <w:ilvl w:val="0"/>
          <w:numId w:val="3"/>
        </w:numPr>
        <w:tabs>
          <w:tab w:val="left" w:pos="900"/>
        </w:tabs>
        <w:spacing w:after="0" w:line="240" w:lineRule="atLeast"/>
        <w:ind w:firstLine="540"/>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профессиональные интересы и склонности, способности;</w:t>
      </w:r>
    </w:p>
    <w:p w14:paraId="7F480C2C">
      <w:pPr>
        <w:numPr>
          <w:ilvl w:val="0"/>
          <w:numId w:val="3"/>
        </w:numPr>
        <w:tabs>
          <w:tab w:val="left" w:pos="900"/>
        </w:tabs>
        <w:spacing w:after="0" w:line="240" w:lineRule="atLeast"/>
        <w:ind w:firstLine="540"/>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классификация, типы и подтипы профессий;</w:t>
      </w:r>
    </w:p>
    <w:p w14:paraId="043BD1C0">
      <w:pPr>
        <w:numPr>
          <w:ilvl w:val="0"/>
          <w:numId w:val="3"/>
        </w:numPr>
        <w:tabs>
          <w:tab w:val="left" w:pos="900"/>
        </w:tabs>
        <w:spacing w:after="0" w:line="240" w:lineRule="atLeast"/>
        <w:ind w:firstLine="540"/>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профессиограмма;</w:t>
      </w:r>
    </w:p>
    <w:p w14:paraId="119CCDD8">
      <w:pPr>
        <w:numPr>
          <w:ilvl w:val="0"/>
          <w:numId w:val="3"/>
        </w:numPr>
        <w:tabs>
          <w:tab w:val="left" w:pos="900"/>
        </w:tabs>
        <w:spacing w:after="0" w:line="240" w:lineRule="atLeast"/>
        <w:ind w:firstLine="540"/>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профессиональная пригодность;</w:t>
      </w:r>
    </w:p>
    <w:p w14:paraId="32079041">
      <w:pPr>
        <w:numPr>
          <w:ilvl w:val="0"/>
          <w:numId w:val="3"/>
        </w:numPr>
        <w:tabs>
          <w:tab w:val="left" w:pos="900"/>
        </w:tabs>
        <w:spacing w:after="0" w:line="240" w:lineRule="atLeast"/>
        <w:ind w:firstLine="540"/>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проектирование профессионального жизненного пути;</w:t>
      </w:r>
    </w:p>
    <w:p w14:paraId="46F10D77">
      <w:pPr>
        <w:numPr>
          <w:ilvl w:val="0"/>
          <w:numId w:val="3"/>
        </w:numPr>
        <w:tabs>
          <w:tab w:val="left" w:pos="900"/>
        </w:tabs>
        <w:spacing w:after="0" w:line="240" w:lineRule="atLeast"/>
        <w:ind w:firstLine="540"/>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карьера, виды карьеры;</w:t>
      </w:r>
    </w:p>
    <w:p w14:paraId="724F36C8">
      <w:pPr>
        <w:numPr>
          <w:ilvl w:val="0"/>
          <w:numId w:val="3"/>
        </w:numPr>
        <w:tabs>
          <w:tab w:val="left" w:pos="900"/>
        </w:tabs>
        <w:spacing w:after="0" w:line="240" w:lineRule="atLeast"/>
        <w:ind w:firstLine="540"/>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личный профессиональный план;</w:t>
      </w:r>
    </w:p>
    <w:p w14:paraId="14245378">
      <w:pPr>
        <w:numPr>
          <w:ilvl w:val="0"/>
          <w:numId w:val="3"/>
        </w:numPr>
        <w:tabs>
          <w:tab w:val="left" w:pos="900"/>
        </w:tabs>
        <w:spacing w:after="0" w:line="240" w:lineRule="atLeast"/>
        <w:ind w:firstLine="540"/>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общение;</w:t>
      </w:r>
    </w:p>
    <w:p w14:paraId="3374E40A">
      <w:pPr>
        <w:numPr>
          <w:ilvl w:val="0"/>
          <w:numId w:val="3"/>
        </w:numPr>
        <w:tabs>
          <w:tab w:val="left" w:pos="900"/>
        </w:tabs>
        <w:spacing w:after="0" w:line="240" w:lineRule="atLeast"/>
        <w:ind w:firstLine="540"/>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самооценка;</w:t>
      </w:r>
    </w:p>
    <w:p w14:paraId="350F16CF">
      <w:pPr>
        <w:numPr>
          <w:ilvl w:val="0"/>
          <w:numId w:val="3"/>
        </w:numPr>
        <w:tabs>
          <w:tab w:val="left" w:pos="900"/>
        </w:tabs>
        <w:spacing w:after="0" w:line="240" w:lineRule="atLeast"/>
        <w:ind w:firstLine="540"/>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профпригодность;</w:t>
      </w:r>
    </w:p>
    <w:p w14:paraId="60D3D4FA">
      <w:pPr>
        <w:numPr>
          <w:ilvl w:val="0"/>
          <w:numId w:val="3"/>
        </w:numPr>
        <w:tabs>
          <w:tab w:val="left" w:pos="900"/>
        </w:tabs>
        <w:spacing w:after="0" w:line="240" w:lineRule="atLeast"/>
        <w:ind w:firstLine="540"/>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компенсация способностей;</w:t>
      </w:r>
    </w:p>
    <w:p w14:paraId="032FCC4B">
      <w:pPr>
        <w:numPr>
          <w:ilvl w:val="0"/>
          <w:numId w:val="3"/>
        </w:numPr>
        <w:tabs>
          <w:tab w:val="left" w:pos="900"/>
        </w:tabs>
        <w:spacing w:after="0" w:line="240" w:lineRule="atLeast"/>
        <w:ind w:firstLine="540"/>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рынок труда.</w:t>
      </w:r>
    </w:p>
    <w:p w14:paraId="29F538E1">
      <w:pPr>
        <w:spacing w:after="0" w:line="240" w:lineRule="atLeast"/>
        <w:ind w:firstLine="567"/>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На основе полученных знаний учащиеся должны уметь:</w:t>
      </w:r>
    </w:p>
    <w:p w14:paraId="02C4E7C3">
      <w:pPr>
        <w:numPr>
          <w:ilvl w:val="0"/>
          <w:numId w:val="4"/>
        </w:numPr>
        <w:tabs>
          <w:tab w:val="left" w:pos="900"/>
        </w:tabs>
        <w:spacing w:after="0" w:line="240" w:lineRule="atLeast"/>
        <w:ind w:firstLine="540"/>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раскрывать психологические особенности своей личности;</w:t>
      </w:r>
    </w:p>
    <w:p w14:paraId="06319D21">
      <w:pPr>
        <w:numPr>
          <w:ilvl w:val="0"/>
          <w:numId w:val="4"/>
        </w:numPr>
        <w:tabs>
          <w:tab w:val="left" w:pos="900"/>
        </w:tabs>
        <w:spacing w:after="0" w:line="240" w:lineRule="atLeast"/>
        <w:ind w:firstLine="540"/>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выявлять свои способности и профессиональные интересы;</w:t>
      </w:r>
    </w:p>
    <w:p w14:paraId="12591859">
      <w:pPr>
        <w:numPr>
          <w:ilvl w:val="0"/>
          <w:numId w:val="4"/>
        </w:numPr>
        <w:tabs>
          <w:tab w:val="left" w:pos="900"/>
        </w:tabs>
        <w:spacing w:after="0" w:line="240" w:lineRule="atLeast"/>
        <w:ind w:firstLine="540"/>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определять соответствие выбранной профессии своим способностям, личностным особенностям и запросам рынка труда;</w:t>
      </w:r>
    </w:p>
    <w:p w14:paraId="29DF476C">
      <w:pPr>
        <w:numPr>
          <w:ilvl w:val="0"/>
          <w:numId w:val="4"/>
        </w:numPr>
        <w:tabs>
          <w:tab w:val="left" w:pos="900"/>
        </w:tabs>
        <w:spacing w:after="0" w:line="240" w:lineRule="atLeast"/>
        <w:ind w:firstLine="540"/>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работать с профессиограммами;</w:t>
      </w:r>
    </w:p>
    <w:p w14:paraId="13F9811D">
      <w:pPr>
        <w:numPr>
          <w:ilvl w:val="0"/>
          <w:numId w:val="4"/>
        </w:numPr>
        <w:tabs>
          <w:tab w:val="left" w:pos="900"/>
        </w:tabs>
        <w:spacing w:after="0" w:line="240" w:lineRule="atLeast"/>
        <w:ind w:firstLine="540"/>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ориентироваться в типах и подтипах профессий;</w:t>
      </w:r>
    </w:p>
    <w:p w14:paraId="19094ACB">
      <w:pPr>
        <w:numPr>
          <w:ilvl w:val="0"/>
          <w:numId w:val="4"/>
        </w:numPr>
        <w:tabs>
          <w:tab w:val="left" w:pos="900"/>
        </w:tabs>
        <w:spacing w:after="0" w:line="240" w:lineRule="atLeast"/>
        <w:ind w:firstLine="540"/>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составлять личный профессиональный план;</w:t>
      </w:r>
    </w:p>
    <w:p w14:paraId="38B50BB6">
      <w:pPr>
        <w:numPr>
          <w:ilvl w:val="0"/>
          <w:numId w:val="4"/>
        </w:numPr>
        <w:tabs>
          <w:tab w:val="left" w:pos="900"/>
        </w:tabs>
        <w:spacing w:after="0" w:line="240" w:lineRule="atLeast"/>
        <w:ind w:firstLine="540"/>
        <w:contextualSpacing/>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проектировать свою профессиональную карьеру.</w:t>
      </w:r>
    </w:p>
    <w:p w14:paraId="3C4A8C2B">
      <w:pPr>
        <w:spacing w:after="0" w:line="240" w:lineRule="atLeast"/>
        <w:ind w:left="720"/>
        <w:contextualSpacing/>
        <w:jc w:val="center"/>
        <w:rPr>
          <w:rFonts w:ascii="Times New Roman" w:hAnsi="Times New Roman" w:eastAsia="Times New Roman" w:cs="Times New Roman"/>
          <w:b/>
          <w:bCs/>
          <w:color w:val="000000"/>
          <w:sz w:val="20"/>
          <w:szCs w:val="20"/>
        </w:rPr>
      </w:pPr>
    </w:p>
    <w:p w14:paraId="34223F74">
      <w:pPr>
        <w:spacing w:after="0" w:line="240" w:lineRule="atLeast"/>
        <w:ind w:left="720"/>
        <w:contextualSpacing/>
        <w:jc w:val="center"/>
        <w:rPr>
          <w:rFonts w:ascii="Times New Roman" w:hAnsi="Times New Roman" w:eastAsia="Times New Roman" w:cs="Times New Roman"/>
          <w:b/>
          <w:bCs/>
          <w:color w:val="000000"/>
          <w:sz w:val="20"/>
          <w:szCs w:val="20"/>
        </w:rPr>
      </w:pPr>
    </w:p>
    <w:p w14:paraId="4166CA24">
      <w:pPr>
        <w:pStyle w:val="13"/>
        <w:keepNext/>
        <w:keepLines/>
        <w:shd w:val="clear" w:color="auto" w:fill="auto"/>
        <w:spacing w:after="0" w:line="240" w:lineRule="atLeast"/>
        <w:ind w:left="360" w:firstLine="0"/>
        <w:contextualSpacing/>
        <w:jc w:val="center"/>
        <w:rPr>
          <w:i w:val="0"/>
          <w:sz w:val="20"/>
          <w:szCs w:val="20"/>
        </w:rPr>
      </w:pPr>
      <w:r>
        <w:rPr>
          <w:i w:val="0"/>
          <w:sz w:val="20"/>
          <w:szCs w:val="20"/>
        </w:rPr>
        <w:t>Планируемые результаты освоения изучаемого предмета (курса)</w:t>
      </w:r>
    </w:p>
    <w:p w14:paraId="052676C3">
      <w:pPr>
        <w:pStyle w:val="13"/>
        <w:keepNext/>
        <w:keepLines/>
        <w:shd w:val="clear" w:color="auto" w:fill="auto"/>
        <w:spacing w:after="0" w:line="240" w:lineRule="atLeast"/>
        <w:ind w:firstLine="0"/>
        <w:contextualSpacing/>
        <w:jc w:val="both"/>
        <w:rPr>
          <w:b w:val="0"/>
          <w:sz w:val="20"/>
          <w:szCs w:val="20"/>
        </w:rPr>
      </w:pPr>
      <w:r>
        <w:rPr>
          <w:sz w:val="20"/>
          <w:szCs w:val="20"/>
        </w:rPr>
        <w:t xml:space="preserve">                   Выпускник 9 класса, прослушавший курс «Психология и выбор профессии»  должен знать:</w:t>
      </w:r>
    </w:p>
    <w:p w14:paraId="52C7F396">
      <w:pPr>
        <w:pStyle w:val="8"/>
        <w:widowControl w:val="0"/>
        <w:numPr>
          <w:ilvl w:val="0"/>
          <w:numId w:val="5"/>
        </w:num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понятия: классификация профессий по целям труда, классификация профессий по условиям труда, классификация профессий по орудиям труда, тип профессии, профессия, должность, специальность, тип личности,  образовательные учреждения государственного, негосударственного, коммерческого типа, собеседование, “коммуникативная компетенция”, “коммуникативные способности”, организаторские способности, вакансия, резюме, профессиональная карта, профессиограмма, психограмма, матрица профессий;</w:t>
      </w:r>
    </w:p>
    <w:p w14:paraId="49DB6878">
      <w:pPr>
        <w:pStyle w:val="8"/>
        <w:widowControl w:val="0"/>
        <w:numPr>
          <w:ilvl w:val="0"/>
          <w:numId w:val="5"/>
        </w:num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особенности профессионального самоопределения в современных условиях;</w:t>
      </w:r>
    </w:p>
    <w:p w14:paraId="0316BC79">
      <w:pPr>
        <w:pStyle w:val="8"/>
        <w:widowControl w:val="0"/>
        <w:numPr>
          <w:ilvl w:val="0"/>
          <w:numId w:val="5"/>
        </w:num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типы и особенности средних специальных и высших учебных заведений;</w:t>
      </w:r>
    </w:p>
    <w:p w14:paraId="6E57FC28">
      <w:pPr>
        <w:pStyle w:val="8"/>
        <w:widowControl w:val="0"/>
        <w:numPr>
          <w:ilvl w:val="0"/>
          <w:numId w:val="5"/>
        </w:num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учебные заведения города, региона, страны, зарубежья;</w:t>
      </w:r>
    </w:p>
    <w:p w14:paraId="2A2430BC">
      <w:pPr>
        <w:pStyle w:val="8"/>
        <w:widowControl w:val="0"/>
        <w:numPr>
          <w:ilvl w:val="0"/>
          <w:numId w:val="5"/>
        </w:num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ошибки в выборе профессии;</w:t>
      </w:r>
    </w:p>
    <w:p w14:paraId="7E06FBAB">
      <w:pPr>
        <w:pStyle w:val="8"/>
        <w:widowControl w:val="0"/>
        <w:numPr>
          <w:ilvl w:val="0"/>
          <w:numId w:val="5"/>
        </w:num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классификацию профессий по предмету труда, по условиям труда, по целям труда, по орудиям труда;</w:t>
      </w:r>
    </w:p>
    <w:p w14:paraId="06646FA4">
      <w:pPr>
        <w:pStyle w:val="8"/>
        <w:widowControl w:val="0"/>
        <w:numPr>
          <w:ilvl w:val="0"/>
          <w:numId w:val="5"/>
        </w:num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свои возможности, интересы, личностные особенности, важные для выбора той или иной профессии;</w:t>
      </w:r>
    </w:p>
    <w:p w14:paraId="7217347F">
      <w:pPr>
        <w:pStyle w:val="8"/>
        <w:widowControl w:val="0"/>
        <w:numPr>
          <w:ilvl w:val="0"/>
          <w:numId w:val="5"/>
        </w:num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понятия: «темперамент», «характер», «канал восприятия», «память», «мышление», «внимание», «эмоции», «чувства», «ощущения»;</w:t>
      </w:r>
    </w:p>
    <w:p w14:paraId="25C56174">
      <w:pPr>
        <w:pStyle w:val="8"/>
        <w:widowControl w:val="0"/>
        <w:numPr>
          <w:ilvl w:val="0"/>
          <w:numId w:val="5"/>
        </w:num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правила составления резюме;</w:t>
      </w:r>
    </w:p>
    <w:p w14:paraId="0C47E56E">
      <w:pPr>
        <w:pStyle w:val="8"/>
        <w:widowControl w:val="0"/>
        <w:numPr>
          <w:ilvl w:val="0"/>
          <w:numId w:val="5"/>
        </w:num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правила самопрезентации;</w:t>
      </w:r>
    </w:p>
    <w:p w14:paraId="0145A55A">
      <w:pPr>
        <w:pStyle w:val="8"/>
        <w:widowControl w:val="0"/>
        <w:numPr>
          <w:ilvl w:val="0"/>
          <w:numId w:val="5"/>
        </w:numPr>
        <w:spacing w:line="240" w:lineRule="atLeast"/>
        <w:contextualSpacing/>
        <w:jc w:val="both"/>
        <w:rPr>
          <w:rFonts w:ascii="Times New Roman" w:hAnsi="Times New Roman" w:cs="Times New Roman"/>
          <w:sz w:val="20"/>
          <w:szCs w:val="20"/>
        </w:rPr>
      </w:pPr>
      <w:r>
        <w:rPr>
          <w:rFonts w:ascii="Times New Roman" w:hAnsi="Times New Roman" w:cs="Times New Roman"/>
          <w:sz w:val="20"/>
          <w:szCs w:val="20"/>
        </w:rPr>
        <w:t>правила самовоспитания.</w:t>
      </w:r>
    </w:p>
    <w:p w14:paraId="6964895A">
      <w:pPr>
        <w:pStyle w:val="8"/>
        <w:spacing w:line="240" w:lineRule="atLeast"/>
        <w:ind w:firstLine="709"/>
        <w:contextualSpacing/>
        <w:rPr>
          <w:rFonts w:ascii="Times New Roman" w:hAnsi="Times New Roman" w:cs="Times New Roman"/>
          <w:sz w:val="20"/>
          <w:szCs w:val="20"/>
        </w:rPr>
      </w:pPr>
      <w:r>
        <w:rPr>
          <w:rFonts w:ascii="Times New Roman" w:hAnsi="Times New Roman" w:cs="Times New Roman"/>
          <w:b/>
          <w:sz w:val="20"/>
          <w:szCs w:val="20"/>
        </w:rPr>
        <w:t>Уметь:</w:t>
      </w:r>
    </w:p>
    <w:p w14:paraId="0BC9719A">
      <w:pPr>
        <w:pStyle w:val="8"/>
        <w:widowControl w:val="0"/>
        <w:numPr>
          <w:ilvl w:val="0"/>
          <w:numId w:val="6"/>
        </w:numPr>
        <w:spacing w:line="240" w:lineRule="atLeast"/>
        <w:contextualSpacing/>
        <w:rPr>
          <w:rFonts w:ascii="Times New Roman" w:hAnsi="Times New Roman" w:cs="Times New Roman"/>
          <w:sz w:val="20"/>
          <w:szCs w:val="20"/>
        </w:rPr>
      </w:pPr>
      <w:r>
        <w:rPr>
          <w:rFonts w:ascii="Times New Roman" w:hAnsi="Times New Roman" w:cs="Times New Roman"/>
          <w:sz w:val="20"/>
          <w:szCs w:val="20"/>
        </w:rPr>
        <w:t>планировать карьеру;</w:t>
      </w:r>
    </w:p>
    <w:p w14:paraId="266F36B1">
      <w:pPr>
        <w:pStyle w:val="8"/>
        <w:widowControl w:val="0"/>
        <w:numPr>
          <w:ilvl w:val="0"/>
          <w:numId w:val="6"/>
        </w:numPr>
        <w:spacing w:line="240" w:lineRule="atLeast"/>
        <w:contextualSpacing/>
        <w:rPr>
          <w:rFonts w:ascii="Times New Roman" w:hAnsi="Times New Roman" w:cs="Times New Roman"/>
          <w:sz w:val="20"/>
          <w:szCs w:val="20"/>
        </w:rPr>
      </w:pPr>
      <w:r>
        <w:rPr>
          <w:rFonts w:ascii="Times New Roman" w:hAnsi="Times New Roman" w:cs="Times New Roman"/>
          <w:sz w:val="20"/>
          <w:szCs w:val="20"/>
        </w:rPr>
        <w:t>анализировать свои личностные особенности, интересы, возможности, сравнивать их с требованиями той или иной профессии к личности;</w:t>
      </w:r>
    </w:p>
    <w:p w14:paraId="3DDD0A77">
      <w:pPr>
        <w:pStyle w:val="8"/>
        <w:widowControl w:val="0"/>
        <w:numPr>
          <w:ilvl w:val="0"/>
          <w:numId w:val="6"/>
        </w:numPr>
        <w:spacing w:line="240" w:lineRule="atLeast"/>
        <w:contextualSpacing/>
        <w:rPr>
          <w:rFonts w:ascii="Times New Roman" w:hAnsi="Times New Roman" w:cs="Times New Roman"/>
          <w:sz w:val="20"/>
          <w:szCs w:val="20"/>
        </w:rPr>
      </w:pPr>
      <w:r>
        <w:rPr>
          <w:rFonts w:ascii="Times New Roman" w:hAnsi="Times New Roman" w:cs="Times New Roman"/>
          <w:sz w:val="20"/>
          <w:szCs w:val="20"/>
        </w:rPr>
        <w:t>ориентироваться в сфере образовательных услуг;</w:t>
      </w:r>
    </w:p>
    <w:p w14:paraId="68A8B6EA">
      <w:pPr>
        <w:pStyle w:val="8"/>
        <w:widowControl w:val="0"/>
        <w:numPr>
          <w:ilvl w:val="0"/>
          <w:numId w:val="6"/>
        </w:numPr>
        <w:spacing w:line="240" w:lineRule="atLeast"/>
        <w:contextualSpacing/>
        <w:rPr>
          <w:rFonts w:ascii="Times New Roman" w:hAnsi="Times New Roman" w:cs="Times New Roman"/>
          <w:sz w:val="20"/>
          <w:szCs w:val="20"/>
        </w:rPr>
      </w:pPr>
      <w:r>
        <w:rPr>
          <w:rFonts w:ascii="Times New Roman" w:hAnsi="Times New Roman" w:cs="Times New Roman"/>
          <w:sz w:val="20"/>
          <w:szCs w:val="20"/>
        </w:rPr>
        <w:t>отбирать информацию о вакансиях рабочих мест города, региона, страны, зарубежья;</w:t>
      </w:r>
    </w:p>
    <w:p w14:paraId="0D0CFF60">
      <w:pPr>
        <w:pStyle w:val="8"/>
        <w:widowControl w:val="0"/>
        <w:numPr>
          <w:ilvl w:val="0"/>
          <w:numId w:val="6"/>
        </w:numPr>
        <w:spacing w:line="240" w:lineRule="atLeast"/>
        <w:contextualSpacing/>
        <w:rPr>
          <w:rFonts w:ascii="Times New Roman" w:hAnsi="Times New Roman" w:cs="Times New Roman"/>
          <w:sz w:val="20"/>
          <w:szCs w:val="20"/>
        </w:rPr>
      </w:pPr>
      <w:r>
        <w:rPr>
          <w:rFonts w:ascii="Times New Roman" w:hAnsi="Times New Roman" w:cs="Times New Roman"/>
          <w:sz w:val="20"/>
          <w:szCs w:val="20"/>
        </w:rPr>
        <w:t>составлять резюме в период поступления на работу;</w:t>
      </w:r>
    </w:p>
    <w:p w14:paraId="7403E48E">
      <w:pPr>
        <w:pStyle w:val="8"/>
        <w:widowControl w:val="0"/>
        <w:numPr>
          <w:ilvl w:val="0"/>
          <w:numId w:val="6"/>
        </w:numPr>
        <w:spacing w:line="240" w:lineRule="atLeast"/>
        <w:contextualSpacing/>
        <w:rPr>
          <w:rFonts w:ascii="Times New Roman" w:hAnsi="Times New Roman" w:cs="Times New Roman"/>
          <w:sz w:val="20"/>
          <w:szCs w:val="20"/>
        </w:rPr>
      </w:pPr>
      <w:r>
        <w:rPr>
          <w:rFonts w:ascii="Times New Roman" w:hAnsi="Times New Roman" w:cs="Times New Roman"/>
          <w:sz w:val="20"/>
          <w:szCs w:val="20"/>
        </w:rPr>
        <w:t xml:space="preserve">формировать личный имидж для построения карьеры. </w:t>
      </w:r>
    </w:p>
    <w:p w14:paraId="30CF6FC6">
      <w:pPr>
        <w:pStyle w:val="8"/>
        <w:widowControl w:val="0"/>
        <w:numPr>
          <w:ilvl w:val="0"/>
          <w:numId w:val="6"/>
        </w:numPr>
        <w:spacing w:line="240" w:lineRule="atLeast"/>
        <w:contextualSpacing/>
        <w:rPr>
          <w:rFonts w:ascii="Times New Roman" w:hAnsi="Times New Roman" w:cs="Times New Roman"/>
          <w:sz w:val="20"/>
          <w:szCs w:val="20"/>
        </w:rPr>
      </w:pPr>
      <w:r>
        <w:rPr>
          <w:rFonts w:ascii="Times New Roman" w:hAnsi="Times New Roman" w:cs="Times New Roman"/>
          <w:sz w:val="20"/>
          <w:szCs w:val="20"/>
        </w:rPr>
        <w:t>применять методы и приёмы самовоспитания, саморегуляции, самоадаптации, которые помогут им правильно найти своё место в жизни;</w:t>
      </w:r>
    </w:p>
    <w:p w14:paraId="74ED10DA">
      <w:pPr>
        <w:pStyle w:val="8"/>
        <w:widowControl w:val="0"/>
        <w:numPr>
          <w:ilvl w:val="0"/>
          <w:numId w:val="6"/>
        </w:numPr>
        <w:spacing w:line="240" w:lineRule="atLeast"/>
        <w:contextualSpacing/>
        <w:rPr>
          <w:rFonts w:ascii="Times New Roman" w:hAnsi="Times New Roman" w:cs="Times New Roman"/>
          <w:sz w:val="20"/>
          <w:szCs w:val="20"/>
        </w:rPr>
      </w:pPr>
      <w:r>
        <w:rPr>
          <w:rFonts w:ascii="Times New Roman" w:hAnsi="Times New Roman" w:cs="Times New Roman"/>
          <w:sz w:val="20"/>
          <w:szCs w:val="20"/>
        </w:rPr>
        <w:t>применять правила самопрезентации.</w:t>
      </w:r>
    </w:p>
    <w:p w14:paraId="5C9DC652">
      <w:pPr>
        <w:pStyle w:val="8"/>
        <w:spacing w:line="240" w:lineRule="atLeast"/>
        <w:contextualSpacing/>
        <w:rPr>
          <w:rFonts w:ascii="Times New Roman" w:hAnsi="Times New Roman" w:cs="Times New Roman"/>
          <w:b/>
          <w:sz w:val="20"/>
          <w:szCs w:val="20"/>
        </w:rPr>
        <w:sectPr>
          <w:pgSz w:w="16838" w:h="11906" w:orient="landscape"/>
          <w:pgMar w:top="567" w:right="567" w:bottom="567" w:left="567" w:header="708" w:footer="709" w:gutter="0"/>
          <w:cols w:space="708" w:num="1"/>
          <w:docGrid w:linePitch="360" w:charSpace="0"/>
        </w:sectPr>
      </w:pPr>
    </w:p>
    <w:p w14:paraId="12418F17">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16538BA2">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0971EA95">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Формы, методы, технологии обучения</w:t>
      </w:r>
    </w:p>
    <w:p w14:paraId="088D97A7">
      <w:pPr>
        <w:pStyle w:val="8"/>
        <w:spacing w:line="240" w:lineRule="atLeast"/>
        <w:ind w:firstLine="360"/>
        <w:contextualSpacing/>
        <w:jc w:val="both"/>
        <w:rPr>
          <w:rFonts w:ascii="Times New Roman" w:hAnsi="Times New Roman" w:cs="Times New Roman"/>
          <w:color w:val="000000" w:themeColor="text1"/>
          <w:sz w:val="20"/>
          <w:szCs w:val="20"/>
          <w14:textFill>
            <w14:solidFill>
              <w14:schemeClr w14:val="tx1"/>
            </w14:solidFill>
          </w14:textFill>
        </w:rPr>
      </w:pPr>
    </w:p>
    <w:p w14:paraId="23A0FAB6">
      <w:pPr>
        <w:spacing w:after="0" w:line="240" w:lineRule="atLeast"/>
        <w:ind w:left="360"/>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Формы организации образовательного процесса:</w:t>
      </w:r>
    </w:p>
    <w:p w14:paraId="6ECCA50E">
      <w:pPr>
        <w:spacing w:after="0" w:line="240" w:lineRule="atLeast"/>
        <w:ind w:left="360"/>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Индивидуально-обособленная</w:t>
      </w:r>
    </w:p>
    <w:p w14:paraId="35E4F8DA">
      <w:pPr>
        <w:spacing w:after="0" w:line="240" w:lineRule="atLeast"/>
        <w:ind w:left="360"/>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Фронтальная</w:t>
      </w:r>
    </w:p>
    <w:p w14:paraId="54766D2A">
      <w:pPr>
        <w:spacing w:after="0" w:line="240" w:lineRule="atLeast"/>
        <w:ind w:left="360"/>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Коллективная </w:t>
      </w:r>
    </w:p>
    <w:p w14:paraId="61C06DEF">
      <w:pPr>
        <w:spacing w:after="0" w:line="240" w:lineRule="atLeast"/>
        <w:ind w:left="360"/>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Работа в парах</w:t>
      </w:r>
    </w:p>
    <w:p w14:paraId="7595E2B6">
      <w:pPr>
        <w:spacing w:after="0" w:line="240" w:lineRule="atLeast"/>
        <w:ind w:left="360"/>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Групповая </w:t>
      </w:r>
    </w:p>
    <w:p w14:paraId="58670B90">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22F0656A">
      <w:pPr>
        <w:spacing w:after="0"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color w:val="000000" w:themeColor="text1"/>
          <w:sz w:val="20"/>
          <w:szCs w:val="20"/>
          <w14:textFill>
            <w14:solidFill>
              <w14:schemeClr w14:val="tx1"/>
            </w14:solidFill>
          </w14:textFill>
        </w:rPr>
        <w:t>Методы:</w:t>
      </w:r>
    </w:p>
    <w:p w14:paraId="4E31F048">
      <w:pPr>
        <w:spacing w:after="0" w:line="240" w:lineRule="atLeast"/>
        <w:ind w:left="360"/>
        <w:contextualSpacing/>
        <w:rPr>
          <w:rFonts w:ascii="Times New Roman" w:hAnsi="Times New Roman" w:cs="Times New Roman"/>
          <w:color w:val="000000" w:themeColor="text1"/>
          <w:sz w:val="20"/>
          <w:szCs w:val="20"/>
          <w14:textFill>
            <w14:solidFill>
              <w14:schemeClr w14:val="tx1"/>
            </w14:solidFill>
          </w14:textFill>
        </w:rPr>
      </w:pPr>
    </w:p>
    <w:p w14:paraId="2CBE57F8">
      <w:pPr>
        <w:spacing w:after="0" w:line="240" w:lineRule="atLeast"/>
        <w:ind w:left="360"/>
        <w:contextualSpacing/>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Проблемного обучения</w:t>
      </w:r>
      <w:r>
        <w:rPr>
          <w:rFonts w:ascii="Times New Roman" w:hAnsi="Times New Roman" w:cs="Times New Roman"/>
          <w:color w:val="000000" w:themeColor="text1"/>
          <w:sz w:val="20"/>
          <w:szCs w:val="20"/>
          <w14:textFill>
            <w14:solidFill>
              <w14:schemeClr w14:val="tx1"/>
            </w14:solidFill>
          </w14:textFill>
        </w:rPr>
        <w:t xml:space="preserve"> (проблемное изложение, частично-поисковые или эвристические, исследовательские)</w:t>
      </w:r>
    </w:p>
    <w:p w14:paraId="3455035B">
      <w:pPr>
        <w:spacing w:after="0" w:line="240" w:lineRule="atLeast"/>
        <w:ind w:left="360"/>
        <w:contextualSpacing/>
        <w:jc w:val="both"/>
        <w:rPr>
          <w:rFonts w:ascii="Times New Roman" w:hAnsi="Times New Roman" w:cs="Times New Roman"/>
          <w:color w:val="000000" w:themeColor="text1"/>
          <w:sz w:val="20"/>
          <w:szCs w:val="20"/>
          <w14:textFill>
            <w14:solidFill>
              <w14:schemeClr w14:val="tx1"/>
            </w14:solidFill>
          </w14:textFill>
        </w:rPr>
      </w:pPr>
    </w:p>
    <w:p w14:paraId="539B5BFE">
      <w:pPr>
        <w:spacing w:after="0" w:line="240" w:lineRule="atLeast"/>
        <w:ind w:left="360"/>
        <w:contextualSpacing/>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Организации учебно-познавательной деятельности</w:t>
      </w:r>
      <w:r>
        <w:rPr>
          <w:rFonts w:ascii="Times New Roman" w:hAnsi="Times New Roman" w:cs="Times New Roman"/>
          <w:color w:val="000000" w:themeColor="text1"/>
          <w:sz w:val="20"/>
          <w:szCs w:val="20"/>
          <w14:textFill>
            <w14:solidFill>
              <w14:schemeClr w14:val="tx1"/>
            </w14:solidFill>
          </w14:textFill>
        </w:rPr>
        <w:t xml:space="preserve"> (словесные, наглядные, практические; аналитические, синтетические, аналитико-синтетические, индуктивные, дедуктивные; репродуктивные, проблемно-поисковые; самостоятельной работы и работы по руководством).</w:t>
      </w:r>
    </w:p>
    <w:p w14:paraId="65C230BC">
      <w:pPr>
        <w:spacing w:after="0" w:line="240" w:lineRule="atLeast"/>
        <w:ind w:left="360"/>
        <w:contextualSpacing/>
        <w:jc w:val="both"/>
        <w:rPr>
          <w:rFonts w:ascii="Times New Roman" w:hAnsi="Times New Roman" w:cs="Times New Roman"/>
          <w:color w:val="000000" w:themeColor="text1"/>
          <w:sz w:val="20"/>
          <w:szCs w:val="20"/>
          <w14:textFill>
            <w14:solidFill>
              <w14:schemeClr w14:val="tx1"/>
            </w14:solidFill>
          </w14:textFill>
        </w:rPr>
      </w:pPr>
    </w:p>
    <w:p w14:paraId="7BBE72AC">
      <w:pPr>
        <w:spacing w:after="0" w:line="240" w:lineRule="atLeast"/>
        <w:ind w:left="360"/>
        <w:contextualSpacing/>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Стимулирования и мотивации</w:t>
      </w:r>
      <w:r>
        <w:rPr>
          <w:rFonts w:ascii="Times New Roman" w:hAnsi="Times New Roman" w:cs="Times New Roman"/>
          <w:color w:val="000000" w:themeColor="text1"/>
          <w:sz w:val="20"/>
          <w:szCs w:val="20"/>
          <w14:textFill>
            <w14:solidFill>
              <w14:schemeClr w14:val="tx1"/>
            </w14:solidFill>
          </w14:textFill>
        </w:rPr>
        <w:t xml:space="preserve"> (стимулирования к учению: познавательные игры, учебные дискуссии, создание эмоционально-нравственных ситуаций; стимулирования долга и ответственности: убеждения, предъявление требований, поощрения, наказания).</w:t>
      </w:r>
    </w:p>
    <w:p w14:paraId="603ECBAA">
      <w:pPr>
        <w:spacing w:after="0" w:line="240" w:lineRule="atLeast"/>
        <w:ind w:left="360"/>
        <w:contextualSpacing/>
        <w:jc w:val="both"/>
        <w:rPr>
          <w:rFonts w:ascii="Times New Roman" w:hAnsi="Times New Roman" w:cs="Times New Roman"/>
          <w:color w:val="000000" w:themeColor="text1"/>
          <w:sz w:val="20"/>
          <w:szCs w:val="20"/>
          <w14:textFill>
            <w14:solidFill>
              <w14:schemeClr w14:val="tx1"/>
            </w14:solidFill>
          </w14:textFill>
        </w:rPr>
      </w:pPr>
    </w:p>
    <w:p w14:paraId="7264DBEA">
      <w:pPr>
        <w:spacing w:after="0" w:line="240" w:lineRule="atLeast"/>
        <w:ind w:left="360"/>
        <w:contextualSpacing/>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Контроля и самоконтроля</w:t>
      </w:r>
      <w:r>
        <w:rPr>
          <w:rFonts w:ascii="Times New Roman" w:hAnsi="Times New Roman" w:cs="Times New Roman"/>
          <w:color w:val="000000" w:themeColor="text1"/>
          <w:sz w:val="20"/>
          <w:szCs w:val="20"/>
          <w14:textFill>
            <w14:solidFill>
              <w14:schemeClr w14:val="tx1"/>
            </w14:solidFill>
          </w14:textFill>
        </w:rPr>
        <w:t xml:space="preserve"> (индивидуальный опрос, фронтальный опрос,  устная проверка знаний)</w:t>
      </w:r>
    </w:p>
    <w:p w14:paraId="2EDDF01D">
      <w:pPr>
        <w:spacing w:after="0" w:line="240" w:lineRule="atLeast"/>
        <w:ind w:left="360"/>
        <w:contextualSpacing/>
        <w:jc w:val="both"/>
        <w:rPr>
          <w:rFonts w:ascii="Times New Roman" w:hAnsi="Times New Roman" w:cs="Times New Roman"/>
          <w:color w:val="000000" w:themeColor="text1"/>
          <w:sz w:val="20"/>
          <w:szCs w:val="20"/>
          <w14:textFill>
            <w14:solidFill>
              <w14:schemeClr w14:val="tx1"/>
            </w14:solidFill>
          </w14:textFill>
        </w:rPr>
      </w:pPr>
    </w:p>
    <w:p w14:paraId="134C93D0">
      <w:pPr>
        <w:spacing w:after="0" w:line="240" w:lineRule="atLeast"/>
        <w:ind w:left="360"/>
        <w:contextualSpacing/>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Самостоятельной познавательной деятельности</w:t>
      </w:r>
      <w:r>
        <w:rPr>
          <w:rFonts w:ascii="Times New Roman" w:hAnsi="Times New Roman" w:cs="Times New Roman"/>
          <w:color w:val="000000" w:themeColor="text1"/>
          <w:sz w:val="20"/>
          <w:szCs w:val="20"/>
          <w14:textFill>
            <w14:solidFill>
              <w14:schemeClr w14:val="tx1"/>
            </w14:solidFill>
          </w14:textFill>
        </w:rPr>
        <w:t xml:space="preserve"> (подготовка учащихся к восприятию нового материала, усвоение учащимися новых знаний, закрепление и совершенствование усвоенных знаний и умений, выработка и совершенствование навыков; работа по заданному образцу, по правилу или системе правил, конструктивные, требующие творческого подхода).</w:t>
      </w:r>
    </w:p>
    <w:p w14:paraId="1BBED71F">
      <w:pPr>
        <w:pStyle w:val="8"/>
        <w:spacing w:line="240" w:lineRule="atLeast"/>
        <w:ind w:firstLine="360"/>
        <w:contextualSpacing/>
        <w:jc w:val="both"/>
        <w:rPr>
          <w:rFonts w:ascii="Times New Roman" w:hAnsi="Times New Roman" w:cs="Times New Roman"/>
          <w:color w:val="000000" w:themeColor="text1"/>
          <w:sz w:val="20"/>
          <w:szCs w:val="20"/>
          <w14:textFill>
            <w14:solidFill>
              <w14:schemeClr w14:val="tx1"/>
            </w14:solidFill>
          </w14:textFill>
        </w:rPr>
      </w:pPr>
    </w:p>
    <w:p w14:paraId="6C3FD739">
      <w:pPr>
        <w:pStyle w:val="8"/>
        <w:spacing w:line="240" w:lineRule="atLeast"/>
        <w:ind w:firstLine="360"/>
        <w:contextualSpacing/>
        <w:jc w:val="both"/>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Технологии обучения:</w:t>
      </w:r>
    </w:p>
    <w:p w14:paraId="7ED927A6">
      <w:pPr>
        <w:pStyle w:val="8"/>
        <w:spacing w:line="240" w:lineRule="atLeast"/>
        <w:ind w:firstLine="360"/>
        <w:contextualSpacing/>
        <w:jc w:val="both"/>
        <w:rPr>
          <w:rFonts w:ascii="Times New Roman" w:hAnsi="Times New Roman" w:cs="Times New Roman"/>
          <w:color w:val="000000" w:themeColor="text1"/>
          <w:sz w:val="20"/>
          <w:szCs w:val="20"/>
          <w14:textFill>
            <w14:solidFill>
              <w14:schemeClr w14:val="tx1"/>
            </w14:solidFill>
          </w14:textFill>
        </w:rPr>
      </w:pPr>
    </w:p>
    <w:p w14:paraId="4C3CD62D">
      <w:pPr>
        <w:pStyle w:val="8"/>
        <w:spacing w:line="240" w:lineRule="atLeast"/>
        <w:ind w:firstLine="360"/>
        <w:contextualSpacing/>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Личностно ориентированного образования</w:t>
      </w:r>
    </w:p>
    <w:p w14:paraId="6A967986">
      <w:pPr>
        <w:pStyle w:val="8"/>
        <w:spacing w:line="240" w:lineRule="atLeast"/>
        <w:ind w:firstLine="360"/>
        <w:contextualSpacing/>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Игровые</w:t>
      </w:r>
    </w:p>
    <w:p w14:paraId="7C6797DF">
      <w:pPr>
        <w:pStyle w:val="8"/>
        <w:spacing w:line="240" w:lineRule="atLeast"/>
        <w:ind w:firstLine="360"/>
        <w:contextualSpacing/>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Информационные</w:t>
      </w:r>
    </w:p>
    <w:p w14:paraId="4D6B9AFC">
      <w:pPr>
        <w:pStyle w:val="8"/>
        <w:spacing w:line="240" w:lineRule="atLeast"/>
        <w:ind w:firstLine="360"/>
        <w:contextualSpacing/>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Деятельностного метода</w:t>
      </w:r>
    </w:p>
    <w:p w14:paraId="64DA8AC7">
      <w:pPr>
        <w:pStyle w:val="8"/>
        <w:tabs>
          <w:tab w:val="left" w:pos="6285"/>
        </w:tabs>
        <w:spacing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ab/>
      </w:r>
    </w:p>
    <w:p w14:paraId="3C5AABDE">
      <w:pPr>
        <w:pStyle w:val="8"/>
        <w:tabs>
          <w:tab w:val="left" w:pos="4740"/>
          <w:tab w:val="center" w:pos="7285"/>
        </w:tabs>
        <w:spacing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ab/>
      </w:r>
      <w:r>
        <w:rPr>
          <w:rFonts w:ascii="Times New Roman" w:hAnsi="Times New Roman" w:cs="Times New Roman"/>
          <w:b/>
          <w:color w:val="000000" w:themeColor="text1"/>
          <w:sz w:val="20"/>
          <w:szCs w:val="20"/>
          <w14:textFill>
            <w14:solidFill>
              <w14:schemeClr w14:val="tx1"/>
            </w14:solidFill>
          </w14:textFill>
        </w:rPr>
        <w:t>Формы, способы и средства проверки и оценки результатов обучения</w:t>
      </w:r>
      <w:r>
        <w:rPr>
          <w:rFonts w:ascii="Times New Roman" w:hAnsi="Times New Roman" w:cs="Times New Roman"/>
          <w:b/>
          <w:color w:val="000000" w:themeColor="text1"/>
          <w:sz w:val="20"/>
          <w:szCs w:val="20"/>
          <w14:textFill>
            <w14:solidFill>
              <w14:schemeClr w14:val="tx1"/>
            </w14:solidFill>
          </w14:textFill>
        </w:rPr>
        <w:tab/>
      </w:r>
    </w:p>
    <w:p w14:paraId="0A2388DE">
      <w:pPr>
        <w:pStyle w:val="8"/>
        <w:spacing w:line="240" w:lineRule="atLeast"/>
        <w:contextualSpacing/>
        <w:jc w:val="both"/>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 xml:space="preserve">       При осуществлении контроля знаний и умений учащихся используются:</w:t>
      </w:r>
    </w:p>
    <w:p w14:paraId="5A7145CE">
      <w:pPr>
        <w:pStyle w:val="8"/>
        <w:spacing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7442E8FB">
      <w:pPr>
        <w:widowControl w:val="0"/>
        <w:numPr>
          <w:ilvl w:val="0"/>
          <w:numId w:val="7"/>
        </w:numPr>
        <w:tabs>
          <w:tab w:val="left" w:pos="749"/>
        </w:tabs>
        <w:spacing w:after="0" w:line="240" w:lineRule="atLeast"/>
        <w:contextualSpacing/>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4"/>
          <w:sz w:val="20"/>
          <w:szCs w:val="20"/>
          <w14:textFill>
            <w14:solidFill>
              <w14:schemeClr w14:val="tx1"/>
            </w14:solidFill>
          </w14:textFill>
        </w:rPr>
        <w:t>тесты;</w:t>
      </w:r>
    </w:p>
    <w:p w14:paraId="0275121F">
      <w:pPr>
        <w:widowControl w:val="0"/>
        <w:numPr>
          <w:ilvl w:val="0"/>
          <w:numId w:val="7"/>
        </w:numPr>
        <w:tabs>
          <w:tab w:val="left" w:pos="749"/>
        </w:tabs>
        <w:spacing w:after="0" w:line="240" w:lineRule="atLeast"/>
        <w:contextualSpacing/>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
          <w:sz w:val="20"/>
          <w:szCs w:val="20"/>
          <w14:textFill>
            <w14:solidFill>
              <w14:schemeClr w14:val="tx1"/>
            </w14:solidFill>
          </w14:textFill>
        </w:rPr>
        <w:t>кроссворды,</w:t>
      </w:r>
    </w:p>
    <w:p w14:paraId="79D9BCE5">
      <w:pPr>
        <w:widowControl w:val="0"/>
        <w:numPr>
          <w:ilvl w:val="0"/>
          <w:numId w:val="7"/>
        </w:numPr>
        <w:tabs>
          <w:tab w:val="left" w:pos="749"/>
        </w:tabs>
        <w:spacing w:after="0" w:line="240" w:lineRule="atLeast"/>
        <w:contextualSpacing/>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pacing w:val="-1"/>
          <w:sz w:val="20"/>
          <w:szCs w:val="20"/>
          <w14:textFill>
            <w14:solidFill>
              <w14:schemeClr w14:val="tx1"/>
            </w14:solidFill>
          </w14:textFill>
        </w:rPr>
        <w:t>анкеты.</w:t>
      </w:r>
    </w:p>
    <w:p w14:paraId="20EADE37">
      <w:pPr>
        <w:widowControl w:val="0"/>
        <w:tabs>
          <w:tab w:val="left" w:pos="749"/>
        </w:tabs>
        <w:spacing w:after="0" w:line="240" w:lineRule="atLeast"/>
        <w:ind w:left="720"/>
        <w:contextualSpacing/>
        <w:jc w:val="both"/>
        <w:rPr>
          <w:rFonts w:ascii="Times New Roman" w:hAnsi="Times New Roman" w:eastAsia="Times New Roman" w:cs="Times New Roman"/>
          <w:color w:val="000000" w:themeColor="text1"/>
          <w:sz w:val="20"/>
          <w:szCs w:val="20"/>
          <w:highlight w:val="yellow"/>
          <w14:textFill>
            <w14:solidFill>
              <w14:schemeClr w14:val="tx1"/>
            </w14:solidFill>
          </w14:textFill>
        </w:rPr>
      </w:pPr>
    </w:p>
    <w:p w14:paraId="4A121401">
      <w:pPr>
        <w:pStyle w:val="10"/>
        <w:spacing w:after="0" w:line="240" w:lineRule="atLeast"/>
        <w:ind w:left="142" w:firstLine="425"/>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Специфика задач курса исключает обращение к традиционной системе оценивания знаний и умений учащихся. Эффективность усвоения программы курса следует оценивать по показателям сформированности у школьников способности к выбору профессии. Данная способность рассматривается как динамическая характеристика  профессионального самоопределения и изменяется в зависимости от успешности адаптации человека в профессии.</w:t>
      </w:r>
    </w:p>
    <w:p w14:paraId="1F6FF9DD">
      <w:pPr>
        <w:pStyle w:val="10"/>
        <w:spacing w:after="0" w:line="240" w:lineRule="atLeast"/>
        <w:ind w:left="142" w:firstLine="425"/>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Итоговым результатом прохождения курса будет выполнение и защиты проекта «Моя будущая карьера» </w:t>
      </w:r>
    </w:p>
    <w:p w14:paraId="28254FDD">
      <w:pPr>
        <w:widowControl w:val="0"/>
        <w:tabs>
          <w:tab w:val="left" w:pos="749"/>
        </w:tabs>
        <w:spacing w:after="0" w:line="240" w:lineRule="atLeast"/>
        <w:ind w:left="720"/>
        <w:contextualSpacing/>
        <w:jc w:val="both"/>
        <w:rPr>
          <w:rFonts w:ascii="Times New Roman" w:hAnsi="Times New Roman" w:eastAsia="Times New Roman" w:cs="Times New Roman"/>
          <w:color w:val="000000" w:themeColor="text1"/>
          <w:sz w:val="20"/>
          <w:szCs w:val="20"/>
          <w:highlight w:val="yellow"/>
          <w14:textFill>
            <w14:solidFill>
              <w14:schemeClr w14:val="tx1"/>
            </w14:solidFill>
          </w14:textFill>
        </w:rPr>
      </w:pPr>
    </w:p>
    <w:p w14:paraId="7F98ADCF">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1C8D8C72">
      <w:pPr>
        <w:spacing w:after="0"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ОБОСНОВАНИЕ ВЫБОРА УЧЕБНО-МЕТОДИЧЕСКОГО КОМПЛЕКТА</w:t>
      </w:r>
    </w:p>
    <w:p w14:paraId="5FB30B5A">
      <w:pPr>
        <w:spacing w:after="0" w:line="240" w:lineRule="atLeast"/>
        <w:contextualSpacing/>
        <w:jc w:val="both"/>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Данная программа адресована учащимся 9 класса МОБУ «Платовская СОШ им. А. Матросова»Для учащихся девятых классов выбор профессии - главный вопрос образовательного развития. Им важно сориентироваться в перспективности выбора дальнейших путей получения образования, определиться с будущей сферой профессиональной деятельности.</w:t>
      </w:r>
    </w:p>
    <w:p w14:paraId="303B2D5B">
      <w:pPr>
        <w:spacing w:after="0" w:line="240" w:lineRule="atLeast"/>
        <w:ind w:firstLine="708"/>
        <w:contextualSpacing/>
        <w:jc w:val="both"/>
        <w:textAlignment w:val="baseline"/>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Начальный этап профессионального самоопределения подростка подразумевает его ориентацию в мире профессий, формирование первичных профессиональных намерений, соотнесение знаний о себе (своих способностях, возможностях, склонностях) с требованиями конкретной профессии. Профессиональные планы в этом возрасте весьма расплывчаты, аморфны, имеют характер мечты. Подросток  чаще всего воображает себя в разных эмоционально привлекательных для него профессиональных ролях, но окончательный психологически обоснованный выбор профессии сделать не может. Поэтому необходимо создать такие условия, которые будут способствовать выбору наиболее реальных и приемлемых вариантов образовательных маршрутов по окончанию обучения в 9-ом классе: выбора возможности продолжить обучение в профильном 10-ом классе либо получение начального профессионального или среднего профессионального образования вне школы. От правильного выбора, прежде всего, будут зависеть благополучие и успех в жизни. Выбор должен строиться на основе оценки своих способностей и возможностей, желаний и предпочтений. Таким образом, для старших подростков актуальным является учебно-профессиональное самоопределение – осознанный выбор путей профессионального образования и профессиональной подготовки.</w:t>
      </w:r>
      <w:r>
        <w:rPr>
          <w:rFonts w:ascii="Times New Roman" w:hAnsi="Times New Roman" w:cs="Times New Roman"/>
          <w:color w:val="000000" w:themeColor="text1"/>
          <w:sz w:val="20"/>
          <w:szCs w:val="20"/>
          <w14:textFill>
            <w14:solidFill>
              <w14:schemeClr w14:val="tx1"/>
            </w14:solidFill>
          </w14:textFill>
        </w:rPr>
        <w:t xml:space="preserve"> </w:t>
      </w:r>
    </w:p>
    <w:p w14:paraId="18036BFD">
      <w:pPr>
        <w:spacing w:after="0" w:line="240" w:lineRule="atLeast"/>
        <w:ind w:firstLine="708"/>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Содержание элективного курса предполагает побудить старшеклассников к активному самопознанию, исследованию собственных познавательных ресурсов и возможностей, а также должно помочь им сориентироваться в планах на будущую жизнь.</w:t>
      </w:r>
    </w:p>
    <w:p w14:paraId="2B652FC6">
      <w:pPr>
        <w:spacing w:after="0" w:line="240" w:lineRule="atLeast"/>
        <w:ind w:firstLine="708"/>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Программа предпрофильной подготовки учащихся 9-х классов предполагает систематическое, последовательное изучение тем, позволяющих учащимся расширять свои знания и умения в области выбора дальнейшего образовательного маршрута. Темы занятий постепенно расширяют область применения полученных данных. Учащиеся последовательно в течение учебного года получают знания о своих возможностях и способностях, расширяют знания о профессиях и их востребованности на рынке труда, учатся планировать самостоятельный карьерный рост.</w:t>
      </w:r>
    </w:p>
    <w:p w14:paraId="4DD6BBAA">
      <w:pPr>
        <w:spacing w:after="0" w:line="240" w:lineRule="atLeast"/>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Программа курса предполагает опору учащихся в выборе профессии на собственные индивидуальные особенности, интересы и стремления</w:t>
      </w:r>
    </w:p>
    <w:p w14:paraId="60DB81C3">
      <w:pPr>
        <w:spacing w:after="0" w:line="240" w:lineRule="atLeast"/>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В конце каждого урока есть контрольное задание, состоящее из пяти вопросов, что обеспечивает обратную связь и возможность коррекции содержания последующих занятий.</w:t>
      </w:r>
    </w:p>
    <w:p w14:paraId="6DDF9330">
      <w:pPr>
        <w:spacing w:after="0" w:line="240" w:lineRule="atLeast"/>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Обязательной частью занятий по профориентации в данной программе является использование психологического тестирования и индивидуальная оценка полученных результатов. Все занятия проводятся фронтально в условиях класса, а также в течение учебного года проводятся индивидуальные профориентационные консультации по результатам диагностик.</w:t>
      </w:r>
    </w:p>
    <w:p w14:paraId="2E8BF264">
      <w:pPr>
        <w:spacing w:after="0" w:line="240" w:lineRule="atLeast"/>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Некоторые темы занятий предполагают выполнение самостоятельных заданий учащимися дома, что дает возможность оценить уровень сформированности самостоятельности учащихся в решении задач профессионального самоопределения.</w:t>
      </w:r>
    </w:p>
    <w:p w14:paraId="416FDCFC">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04A8D871">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0CE70223">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56FCBA43">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75601B44">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2B007845">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566CC0EE">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5C8F8869">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3063F2D1">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010A2D3E">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0CD5B749">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7693B838">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0DF65871">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277E4DE0">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10911EE9">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3AFEB7C7">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06F18D62">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437ED5FD">
      <w:pPr>
        <w:spacing w:line="240" w:lineRule="atLeas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Тематическое планирование</w:t>
      </w:r>
    </w:p>
    <w:tbl>
      <w:tblPr>
        <w:tblStyle w:val="3"/>
        <w:tblpPr w:leftFromText="180" w:rightFromText="180" w:vertAnchor="text" w:horzAnchor="margin" w:tblpY="1064"/>
        <w:tblW w:w="146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05" w:type="dxa"/>
          <w:left w:w="100" w:type="dxa"/>
          <w:bottom w:w="105" w:type="dxa"/>
          <w:right w:w="105" w:type="dxa"/>
        </w:tblCellMar>
      </w:tblPr>
      <w:tblGrid>
        <w:gridCol w:w="1107"/>
        <w:gridCol w:w="5502"/>
        <w:gridCol w:w="1379"/>
        <w:gridCol w:w="3057"/>
        <w:gridCol w:w="3648"/>
      </w:tblGrid>
      <w:tr w14:paraId="24842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184" w:hRule="atLeast"/>
        </w:trPr>
        <w:tc>
          <w:tcPr>
            <w:tcW w:w="1107" w:type="dxa"/>
            <w:tcBorders>
              <w:top w:val="single" w:color="000000" w:sz="4" w:space="0"/>
              <w:left w:val="single" w:color="000000" w:sz="4" w:space="0"/>
              <w:right w:val="single" w:color="000000" w:sz="4" w:space="0"/>
            </w:tcBorders>
            <w:shd w:val="clear" w:color="auto" w:fill="auto"/>
          </w:tcPr>
          <w:p w14:paraId="2B7FBC57">
            <w:pPr>
              <w:pStyle w:val="8"/>
              <w:spacing w:after="200"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w:t>
            </w:r>
          </w:p>
        </w:tc>
        <w:tc>
          <w:tcPr>
            <w:tcW w:w="5502" w:type="dxa"/>
            <w:tcBorders>
              <w:top w:val="single" w:color="000000" w:sz="4" w:space="0"/>
              <w:left w:val="single" w:color="000000" w:sz="4" w:space="0"/>
              <w:right w:val="single" w:color="000000" w:sz="4" w:space="0"/>
            </w:tcBorders>
            <w:shd w:val="clear" w:color="auto" w:fill="auto"/>
          </w:tcPr>
          <w:p w14:paraId="2BD5ACB3">
            <w:pPr>
              <w:pStyle w:val="8"/>
              <w:spacing w:after="200"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Наименование разделов и тем</w:t>
            </w:r>
          </w:p>
        </w:tc>
        <w:tc>
          <w:tcPr>
            <w:tcW w:w="1379" w:type="dxa"/>
            <w:tcBorders>
              <w:top w:val="single" w:color="auto" w:sz="4" w:space="0"/>
              <w:left w:val="single" w:color="000000" w:sz="4" w:space="0"/>
              <w:bottom w:val="single" w:color="000000" w:sz="4" w:space="0"/>
              <w:right w:val="single" w:color="auto" w:sz="4" w:space="0"/>
            </w:tcBorders>
            <w:shd w:val="clear" w:color="auto" w:fill="auto"/>
            <w:vAlign w:val="center"/>
          </w:tcPr>
          <w:p w14:paraId="01361AEE">
            <w:pPr>
              <w:pStyle w:val="8"/>
              <w:spacing w:after="200"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Всего часов</w:t>
            </w:r>
          </w:p>
        </w:tc>
        <w:tc>
          <w:tcPr>
            <w:tcW w:w="3057" w:type="dxa"/>
            <w:tcBorders>
              <w:top w:val="single" w:color="auto" w:sz="4" w:space="0"/>
              <w:left w:val="single" w:color="auto" w:sz="4" w:space="0"/>
              <w:bottom w:val="single" w:color="000000" w:sz="4" w:space="0"/>
              <w:right w:val="single" w:color="000000" w:sz="4" w:space="0"/>
            </w:tcBorders>
            <w:shd w:val="clear" w:color="auto" w:fill="auto"/>
          </w:tcPr>
          <w:p w14:paraId="40181516">
            <w:pPr>
              <w:pStyle w:val="8"/>
              <w:spacing w:after="200"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Теоретические</w:t>
            </w:r>
          </w:p>
        </w:tc>
        <w:tc>
          <w:tcPr>
            <w:tcW w:w="3648" w:type="dxa"/>
            <w:tcBorders>
              <w:top w:val="single" w:color="auto" w:sz="4" w:space="0"/>
              <w:left w:val="single" w:color="000000" w:sz="4" w:space="0"/>
              <w:bottom w:val="single" w:color="000000" w:sz="4" w:space="0"/>
              <w:right w:val="single" w:color="000000" w:sz="4" w:space="0"/>
            </w:tcBorders>
            <w:shd w:val="clear" w:color="auto" w:fill="auto"/>
          </w:tcPr>
          <w:p w14:paraId="544F0976">
            <w:pPr>
              <w:pStyle w:val="8"/>
              <w:spacing w:after="200"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Практические</w:t>
            </w:r>
          </w:p>
        </w:tc>
      </w:tr>
      <w:tr w14:paraId="5144A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118"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tcPr>
          <w:p w14:paraId="6677BB41">
            <w:pPr>
              <w:pStyle w:val="8"/>
              <w:spacing w:after="200"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1</w:t>
            </w:r>
          </w:p>
        </w:tc>
        <w:tc>
          <w:tcPr>
            <w:tcW w:w="5502" w:type="dxa"/>
            <w:tcBorders>
              <w:top w:val="single" w:color="000000" w:sz="4" w:space="0"/>
              <w:left w:val="single" w:color="000000" w:sz="4" w:space="0"/>
              <w:bottom w:val="single" w:color="000000" w:sz="4" w:space="0"/>
              <w:right w:val="single" w:color="000000" w:sz="4" w:space="0"/>
            </w:tcBorders>
            <w:shd w:val="clear" w:color="auto" w:fill="auto"/>
          </w:tcPr>
          <w:p w14:paraId="157F6B28">
            <w:pPr>
              <w:pStyle w:val="8"/>
              <w:spacing w:after="200"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Что я знаю о своих возможностях</w:t>
            </w:r>
          </w:p>
        </w:tc>
        <w:tc>
          <w:tcPr>
            <w:tcW w:w="1379" w:type="dxa"/>
            <w:tcBorders>
              <w:top w:val="single" w:color="000000" w:sz="4" w:space="0"/>
              <w:left w:val="single" w:color="000000" w:sz="4" w:space="0"/>
              <w:bottom w:val="single" w:color="000000" w:sz="4" w:space="0"/>
              <w:right w:val="single" w:color="000000" w:sz="4" w:space="0"/>
            </w:tcBorders>
            <w:shd w:val="clear" w:color="auto" w:fill="auto"/>
          </w:tcPr>
          <w:p w14:paraId="4A4BE25C">
            <w:pPr>
              <w:pStyle w:val="8"/>
              <w:spacing w:after="200" w:line="240" w:lineRule="atLeas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4  </w:t>
            </w:r>
          </w:p>
        </w:tc>
        <w:tc>
          <w:tcPr>
            <w:tcW w:w="3057" w:type="dxa"/>
            <w:tcBorders>
              <w:top w:val="single" w:color="000000" w:sz="4" w:space="0"/>
              <w:left w:val="single" w:color="000000" w:sz="4" w:space="0"/>
              <w:bottom w:val="single" w:color="000000" w:sz="4" w:space="0"/>
              <w:right w:val="single" w:color="000000" w:sz="4" w:space="0"/>
            </w:tcBorders>
            <w:shd w:val="clear" w:color="auto" w:fill="auto"/>
          </w:tcPr>
          <w:p w14:paraId="1A6E1DF0">
            <w:pPr>
              <w:pStyle w:val="8"/>
              <w:spacing w:after="200" w:line="240" w:lineRule="atLeas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5</w:t>
            </w:r>
          </w:p>
        </w:tc>
        <w:tc>
          <w:tcPr>
            <w:tcW w:w="3648" w:type="dxa"/>
            <w:tcBorders>
              <w:top w:val="single" w:color="000000" w:sz="4" w:space="0"/>
              <w:left w:val="single" w:color="000000" w:sz="4" w:space="0"/>
              <w:bottom w:val="single" w:color="000000" w:sz="4" w:space="0"/>
              <w:right w:val="single" w:color="000000" w:sz="4" w:space="0"/>
            </w:tcBorders>
            <w:shd w:val="clear" w:color="auto" w:fill="auto"/>
          </w:tcPr>
          <w:p w14:paraId="02ADFBB8">
            <w:pPr>
              <w:pStyle w:val="8"/>
              <w:spacing w:after="200" w:line="240" w:lineRule="atLeas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r>
      <w:tr w14:paraId="6A008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84"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tcPr>
          <w:p w14:paraId="7F95C9AE">
            <w:pPr>
              <w:pStyle w:val="8"/>
              <w:spacing w:after="200" w:line="240" w:lineRule="atLeas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w:t>
            </w:r>
          </w:p>
        </w:tc>
        <w:tc>
          <w:tcPr>
            <w:tcW w:w="5502" w:type="dxa"/>
            <w:tcBorders>
              <w:top w:val="single" w:color="000000" w:sz="4" w:space="0"/>
              <w:left w:val="single" w:color="000000" w:sz="4" w:space="0"/>
              <w:bottom w:val="single" w:color="000000" w:sz="4" w:space="0"/>
              <w:right w:val="single" w:color="000000" w:sz="4" w:space="0"/>
            </w:tcBorders>
            <w:shd w:val="clear" w:color="auto" w:fill="auto"/>
          </w:tcPr>
          <w:p w14:paraId="3251D63B">
            <w:pPr>
              <w:pStyle w:val="8"/>
              <w:spacing w:after="200" w:line="240" w:lineRule="atLeas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 xml:space="preserve"> Что я знаю о профессиях</w:t>
            </w:r>
          </w:p>
        </w:tc>
        <w:tc>
          <w:tcPr>
            <w:tcW w:w="1379" w:type="dxa"/>
            <w:tcBorders>
              <w:top w:val="single" w:color="000000" w:sz="4" w:space="0"/>
              <w:left w:val="single" w:color="000000" w:sz="4" w:space="0"/>
              <w:bottom w:val="single" w:color="000000" w:sz="4" w:space="0"/>
              <w:right w:val="single" w:color="000000" w:sz="4" w:space="0"/>
            </w:tcBorders>
            <w:shd w:val="clear" w:color="auto" w:fill="auto"/>
          </w:tcPr>
          <w:p w14:paraId="4678C1FF">
            <w:pPr>
              <w:pStyle w:val="8"/>
              <w:spacing w:after="200" w:line="240" w:lineRule="atLeas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w:t>
            </w:r>
          </w:p>
        </w:tc>
        <w:tc>
          <w:tcPr>
            <w:tcW w:w="3057" w:type="dxa"/>
            <w:tcBorders>
              <w:top w:val="single" w:color="000000" w:sz="4" w:space="0"/>
              <w:left w:val="single" w:color="000000" w:sz="4" w:space="0"/>
              <w:bottom w:val="single" w:color="000000" w:sz="4" w:space="0"/>
              <w:right w:val="single" w:color="000000" w:sz="4" w:space="0"/>
            </w:tcBorders>
            <w:shd w:val="clear" w:color="auto" w:fill="auto"/>
          </w:tcPr>
          <w:p w14:paraId="0B6F48D9">
            <w:pPr>
              <w:pStyle w:val="8"/>
              <w:spacing w:after="200" w:line="240" w:lineRule="atLeas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w:t>
            </w:r>
          </w:p>
        </w:tc>
        <w:tc>
          <w:tcPr>
            <w:tcW w:w="3648" w:type="dxa"/>
            <w:tcBorders>
              <w:top w:val="single" w:color="000000" w:sz="4" w:space="0"/>
              <w:left w:val="single" w:color="000000" w:sz="4" w:space="0"/>
              <w:bottom w:val="single" w:color="000000" w:sz="4" w:space="0"/>
              <w:right w:val="single" w:color="000000" w:sz="4" w:space="0"/>
            </w:tcBorders>
            <w:shd w:val="clear" w:color="auto" w:fill="auto"/>
          </w:tcPr>
          <w:p w14:paraId="4A8447A0">
            <w:pPr>
              <w:pStyle w:val="8"/>
              <w:spacing w:after="200" w:line="240" w:lineRule="atLeas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r>
      <w:tr w14:paraId="71C38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126"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tcPr>
          <w:p w14:paraId="5FC641F3">
            <w:pPr>
              <w:pStyle w:val="8"/>
              <w:spacing w:after="200" w:line="240" w:lineRule="atLeas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w:t>
            </w:r>
          </w:p>
        </w:tc>
        <w:tc>
          <w:tcPr>
            <w:tcW w:w="5502" w:type="dxa"/>
            <w:tcBorders>
              <w:top w:val="single" w:color="000000" w:sz="4" w:space="0"/>
              <w:left w:val="single" w:color="000000" w:sz="4" w:space="0"/>
              <w:bottom w:val="single" w:color="000000" w:sz="4" w:space="0"/>
              <w:right w:val="single" w:color="000000" w:sz="4" w:space="0"/>
            </w:tcBorders>
            <w:shd w:val="clear" w:color="auto" w:fill="auto"/>
          </w:tcPr>
          <w:p w14:paraId="02293E30">
            <w:pPr>
              <w:pStyle w:val="6"/>
              <w:spacing w:line="240" w:lineRule="atLeast"/>
              <w:contextualSpacing/>
              <w:outlineLvl w:val="0"/>
              <w:rPr>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Способности и профессиональная пригодность</w:t>
            </w:r>
          </w:p>
        </w:tc>
        <w:tc>
          <w:tcPr>
            <w:tcW w:w="1379" w:type="dxa"/>
            <w:tcBorders>
              <w:top w:val="single" w:color="000000" w:sz="4" w:space="0"/>
              <w:left w:val="single" w:color="000000" w:sz="4" w:space="0"/>
              <w:bottom w:val="single" w:color="000000" w:sz="4" w:space="0"/>
              <w:right w:val="single" w:color="000000" w:sz="4" w:space="0"/>
            </w:tcBorders>
            <w:shd w:val="clear" w:color="auto" w:fill="auto"/>
          </w:tcPr>
          <w:p w14:paraId="6F387550">
            <w:pPr>
              <w:pStyle w:val="8"/>
              <w:spacing w:after="200" w:line="240" w:lineRule="atLeas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w:t>
            </w:r>
          </w:p>
        </w:tc>
        <w:tc>
          <w:tcPr>
            <w:tcW w:w="3057" w:type="dxa"/>
            <w:tcBorders>
              <w:top w:val="single" w:color="000000" w:sz="4" w:space="0"/>
              <w:left w:val="single" w:color="000000" w:sz="4" w:space="0"/>
              <w:bottom w:val="single" w:color="000000" w:sz="4" w:space="0"/>
              <w:right w:val="single" w:color="000000" w:sz="4" w:space="0"/>
            </w:tcBorders>
            <w:shd w:val="clear" w:color="auto" w:fill="auto"/>
          </w:tcPr>
          <w:p w14:paraId="1E361E29">
            <w:pPr>
              <w:pStyle w:val="8"/>
              <w:spacing w:after="200" w:line="240" w:lineRule="atLeas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w:t>
            </w:r>
          </w:p>
        </w:tc>
        <w:tc>
          <w:tcPr>
            <w:tcW w:w="3648" w:type="dxa"/>
            <w:tcBorders>
              <w:top w:val="single" w:color="000000" w:sz="4" w:space="0"/>
              <w:left w:val="single" w:color="000000" w:sz="4" w:space="0"/>
              <w:bottom w:val="single" w:color="000000" w:sz="4" w:space="0"/>
              <w:right w:val="single" w:color="000000" w:sz="4" w:space="0"/>
            </w:tcBorders>
            <w:shd w:val="clear" w:color="auto" w:fill="auto"/>
          </w:tcPr>
          <w:p w14:paraId="693D1DDE">
            <w:pPr>
              <w:pStyle w:val="8"/>
              <w:spacing w:after="200" w:line="240" w:lineRule="atLeas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r>
      <w:tr w14:paraId="28D15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126"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tcPr>
          <w:p w14:paraId="7240AB1F">
            <w:pPr>
              <w:pStyle w:val="8"/>
              <w:spacing w:after="200" w:line="240" w:lineRule="atLeas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w:t>
            </w:r>
          </w:p>
        </w:tc>
        <w:tc>
          <w:tcPr>
            <w:tcW w:w="5502" w:type="dxa"/>
            <w:tcBorders>
              <w:top w:val="single" w:color="000000" w:sz="4" w:space="0"/>
              <w:left w:val="single" w:color="000000" w:sz="4" w:space="0"/>
              <w:bottom w:val="single" w:color="000000" w:sz="4" w:space="0"/>
              <w:right w:val="single" w:color="000000" w:sz="4" w:space="0"/>
            </w:tcBorders>
            <w:shd w:val="clear" w:color="auto" w:fill="auto"/>
          </w:tcPr>
          <w:p w14:paraId="06FB1005">
            <w:pPr>
              <w:pStyle w:val="8"/>
              <w:spacing w:after="200" w:line="240" w:lineRule="atLeas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Планирование профессиональной карьеры</w:t>
            </w:r>
          </w:p>
        </w:tc>
        <w:tc>
          <w:tcPr>
            <w:tcW w:w="1379" w:type="dxa"/>
            <w:tcBorders>
              <w:top w:val="single" w:color="000000" w:sz="4" w:space="0"/>
              <w:left w:val="single" w:color="000000" w:sz="4" w:space="0"/>
              <w:bottom w:val="single" w:color="000000" w:sz="4" w:space="0"/>
              <w:right w:val="single" w:color="000000" w:sz="4" w:space="0"/>
            </w:tcBorders>
            <w:shd w:val="clear" w:color="auto" w:fill="auto"/>
          </w:tcPr>
          <w:p w14:paraId="0C3DFEDB">
            <w:pPr>
              <w:pStyle w:val="8"/>
              <w:spacing w:after="200" w:line="240" w:lineRule="atLeas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6</w:t>
            </w:r>
          </w:p>
        </w:tc>
        <w:tc>
          <w:tcPr>
            <w:tcW w:w="3057" w:type="dxa"/>
            <w:tcBorders>
              <w:top w:val="single" w:color="000000" w:sz="4" w:space="0"/>
              <w:left w:val="single" w:color="000000" w:sz="4" w:space="0"/>
              <w:bottom w:val="single" w:color="000000" w:sz="4" w:space="0"/>
              <w:right w:val="single" w:color="000000" w:sz="4" w:space="0"/>
            </w:tcBorders>
            <w:shd w:val="clear" w:color="auto" w:fill="auto"/>
          </w:tcPr>
          <w:p w14:paraId="69B60E3D">
            <w:pPr>
              <w:pStyle w:val="8"/>
              <w:spacing w:after="200" w:line="240" w:lineRule="atLeas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w:t>
            </w:r>
          </w:p>
        </w:tc>
        <w:tc>
          <w:tcPr>
            <w:tcW w:w="3648" w:type="dxa"/>
            <w:tcBorders>
              <w:top w:val="single" w:color="000000" w:sz="4" w:space="0"/>
              <w:left w:val="single" w:color="000000" w:sz="4" w:space="0"/>
              <w:bottom w:val="single" w:color="000000" w:sz="4" w:space="0"/>
              <w:right w:val="single" w:color="000000" w:sz="4" w:space="0"/>
            </w:tcBorders>
            <w:shd w:val="clear" w:color="auto" w:fill="auto"/>
          </w:tcPr>
          <w:p w14:paraId="0F2CB2CC">
            <w:pPr>
              <w:pStyle w:val="8"/>
              <w:spacing w:after="200" w:line="240" w:lineRule="atLeas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w:t>
            </w:r>
          </w:p>
        </w:tc>
      </w:tr>
      <w:tr w14:paraId="68421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133"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tcPr>
          <w:p w14:paraId="1178B5B6">
            <w:pPr>
              <w:pStyle w:val="8"/>
              <w:spacing w:after="200"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tc>
        <w:tc>
          <w:tcPr>
            <w:tcW w:w="5502" w:type="dxa"/>
            <w:tcBorders>
              <w:top w:val="single" w:color="000000" w:sz="4" w:space="0"/>
              <w:left w:val="single" w:color="000000" w:sz="4" w:space="0"/>
              <w:bottom w:val="single" w:color="000000" w:sz="4" w:space="0"/>
              <w:right w:val="single" w:color="000000" w:sz="4" w:space="0"/>
            </w:tcBorders>
            <w:shd w:val="clear" w:color="auto" w:fill="auto"/>
          </w:tcPr>
          <w:p w14:paraId="191516A2">
            <w:pPr>
              <w:pStyle w:val="8"/>
              <w:spacing w:after="200"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Итого</w:t>
            </w:r>
          </w:p>
        </w:tc>
        <w:tc>
          <w:tcPr>
            <w:tcW w:w="1379" w:type="dxa"/>
            <w:tcBorders>
              <w:top w:val="single" w:color="000000" w:sz="4" w:space="0"/>
              <w:left w:val="single" w:color="000000" w:sz="4" w:space="0"/>
              <w:bottom w:val="single" w:color="000000" w:sz="4" w:space="0"/>
              <w:right w:val="single" w:color="000000" w:sz="4" w:space="0"/>
            </w:tcBorders>
            <w:shd w:val="clear" w:color="auto" w:fill="auto"/>
          </w:tcPr>
          <w:p w14:paraId="775A7CCC">
            <w:pPr>
              <w:pStyle w:val="8"/>
              <w:spacing w:after="200"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17</w:t>
            </w:r>
          </w:p>
        </w:tc>
        <w:tc>
          <w:tcPr>
            <w:tcW w:w="3057" w:type="dxa"/>
            <w:tcBorders>
              <w:top w:val="single" w:color="000000" w:sz="4" w:space="0"/>
              <w:left w:val="single" w:color="000000" w:sz="4" w:space="0"/>
              <w:bottom w:val="single" w:color="000000" w:sz="4" w:space="0"/>
              <w:right w:val="single" w:color="000000" w:sz="4" w:space="0"/>
            </w:tcBorders>
            <w:shd w:val="clear" w:color="auto" w:fill="auto"/>
          </w:tcPr>
          <w:p w14:paraId="3D4729EA">
            <w:pPr>
              <w:pStyle w:val="8"/>
              <w:spacing w:after="200"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12</w:t>
            </w:r>
          </w:p>
        </w:tc>
        <w:tc>
          <w:tcPr>
            <w:tcW w:w="3648" w:type="dxa"/>
            <w:tcBorders>
              <w:top w:val="single" w:color="000000" w:sz="4" w:space="0"/>
              <w:left w:val="single" w:color="000000" w:sz="4" w:space="0"/>
              <w:bottom w:val="single" w:color="000000" w:sz="4" w:space="0"/>
              <w:right w:val="single" w:color="000000" w:sz="4" w:space="0"/>
            </w:tcBorders>
            <w:shd w:val="clear" w:color="auto" w:fill="auto"/>
          </w:tcPr>
          <w:p w14:paraId="2DAEDD20">
            <w:pPr>
              <w:pStyle w:val="8"/>
              <w:spacing w:after="200"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5</w:t>
            </w:r>
          </w:p>
        </w:tc>
      </w:tr>
    </w:tbl>
    <w:p w14:paraId="03E0C753">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4EC22542">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61A17E66">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6484A168">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6B7493FC">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5B16E88E">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630B5604">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1CF7A0CB">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279E0E09">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55B658BC">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56436DC5">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2DB5346F">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7F7AB25A">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08F51274">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77522278">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3151073C">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041EB180">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447680A0">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721A7012">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6A8BD400">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23D2035D">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6E58F835">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687FCCEE">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1BFD53F5">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6998D0B2">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12B364E1">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24CADDF1">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65E0B29B">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37DF4537">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5C8F9D08">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68BF3900">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12D87D3D">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63E910C8">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0CCBE7F5">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364B17B2">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594D6951">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6214E276">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3AA3C3CF">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6443A732">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79431630">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5A12E656">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p>
    <w:p w14:paraId="7C55FD38">
      <w:pPr>
        <w:pStyle w:val="8"/>
        <w:spacing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Поурочное планирование</w:t>
      </w:r>
    </w:p>
    <w:tbl>
      <w:tblPr>
        <w:tblStyle w:val="3"/>
        <w:tblpPr w:leftFromText="180" w:rightFromText="180" w:vertAnchor="text" w:horzAnchor="margin" w:tblpY="1064"/>
        <w:tblW w:w="157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05" w:type="dxa"/>
          <w:left w:w="100" w:type="dxa"/>
          <w:bottom w:w="105" w:type="dxa"/>
          <w:right w:w="105" w:type="dxa"/>
        </w:tblCellMar>
      </w:tblPr>
      <w:tblGrid>
        <w:gridCol w:w="1069"/>
        <w:gridCol w:w="737"/>
        <w:gridCol w:w="9465"/>
        <w:gridCol w:w="1696"/>
        <w:gridCol w:w="1408"/>
        <w:gridCol w:w="1386"/>
      </w:tblGrid>
      <w:tr w14:paraId="6422A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689"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tcPr>
          <w:p w14:paraId="015B07BC">
            <w:pPr>
              <w:spacing w:after="0" w:line="240" w:lineRule="exact"/>
              <w:contextualSpacing/>
              <w:rPr>
                <w:rFonts w:ascii="Times New Roman" w:hAnsi="Times New Roman" w:cs="Times New Roman"/>
                <w:b/>
                <w:sz w:val="20"/>
                <w:szCs w:val="20"/>
              </w:rPr>
            </w:pPr>
            <w:r>
              <w:rPr>
                <w:rFonts w:ascii="Times New Roman" w:hAnsi="Times New Roman" w:cs="Times New Roman"/>
                <w:b/>
                <w:sz w:val="20"/>
                <w:szCs w:val="20"/>
              </w:rPr>
              <w:t>№ п/п</w:t>
            </w:r>
          </w:p>
        </w:tc>
        <w:tc>
          <w:tcPr>
            <w:tcW w:w="737" w:type="dxa"/>
            <w:tcBorders>
              <w:top w:val="single" w:color="000000" w:sz="4" w:space="0"/>
              <w:left w:val="single" w:color="000000" w:sz="4" w:space="0"/>
              <w:right w:val="single" w:color="000000" w:sz="4" w:space="0"/>
            </w:tcBorders>
          </w:tcPr>
          <w:p w14:paraId="76AC50E9">
            <w:pPr>
              <w:spacing w:after="0" w:line="240" w:lineRule="exact"/>
              <w:contextualSpacing/>
              <w:rPr>
                <w:rFonts w:ascii="Times New Roman" w:hAnsi="Times New Roman" w:cs="Times New Roman"/>
                <w:b/>
                <w:sz w:val="20"/>
                <w:szCs w:val="20"/>
              </w:rPr>
            </w:pPr>
            <w:r>
              <w:rPr>
                <w:rFonts w:ascii="Times New Roman" w:hAnsi="Times New Roman" w:cs="Times New Roman"/>
                <w:b/>
                <w:sz w:val="20"/>
                <w:szCs w:val="20"/>
              </w:rPr>
              <w:t>№ урока</w:t>
            </w:r>
          </w:p>
        </w:tc>
        <w:tc>
          <w:tcPr>
            <w:tcW w:w="9465" w:type="dxa"/>
            <w:tcBorders>
              <w:top w:val="single" w:color="000000" w:sz="4" w:space="0"/>
              <w:left w:val="single" w:color="000000" w:sz="4" w:space="0"/>
              <w:bottom w:val="single" w:color="000000" w:sz="4" w:space="0"/>
              <w:right w:val="single" w:color="000000" w:sz="4" w:space="0"/>
            </w:tcBorders>
            <w:shd w:val="clear" w:color="auto" w:fill="auto"/>
          </w:tcPr>
          <w:p w14:paraId="6FC60D05">
            <w:pPr>
              <w:spacing w:after="0" w:line="240" w:lineRule="exact"/>
              <w:contextualSpacing/>
              <w:rPr>
                <w:rFonts w:ascii="Times New Roman" w:hAnsi="Times New Roman" w:cs="Times New Roman"/>
                <w:b/>
                <w:sz w:val="20"/>
                <w:szCs w:val="20"/>
              </w:rPr>
            </w:pPr>
            <w:r>
              <w:rPr>
                <w:rFonts w:ascii="Times New Roman" w:hAnsi="Times New Roman" w:cs="Times New Roman"/>
                <w:b/>
                <w:sz w:val="20"/>
                <w:szCs w:val="20"/>
              </w:rPr>
              <w:t xml:space="preserve">Тема урока. </w:t>
            </w:r>
          </w:p>
        </w:tc>
        <w:tc>
          <w:tcPr>
            <w:tcW w:w="1696" w:type="dxa"/>
            <w:tcBorders>
              <w:top w:val="single" w:color="000000" w:sz="4" w:space="0"/>
              <w:left w:val="single" w:color="000000" w:sz="4" w:space="0"/>
              <w:right w:val="single" w:color="000000" w:sz="4" w:space="0"/>
            </w:tcBorders>
          </w:tcPr>
          <w:p w14:paraId="50EB127A">
            <w:pPr>
              <w:spacing w:after="0" w:line="240" w:lineRule="exact"/>
              <w:contextualSpacing/>
              <w:rPr>
                <w:rFonts w:ascii="Times New Roman" w:hAnsi="Times New Roman" w:cs="Times New Roman"/>
                <w:b/>
                <w:sz w:val="20"/>
                <w:szCs w:val="20"/>
              </w:rPr>
            </w:pPr>
            <w:r>
              <w:rPr>
                <w:rFonts w:ascii="Times New Roman" w:hAnsi="Times New Roman" w:cs="Times New Roman"/>
                <w:b/>
                <w:sz w:val="20"/>
                <w:szCs w:val="20"/>
              </w:rPr>
              <w:t>Количество часов</w:t>
            </w:r>
          </w:p>
        </w:tc>
        <w:tc>
          <w:tcPr>
            <w:tcW w:w="1408" w:type="dxa"/>
            <w:tcBorders>
              <w:top w:val="single" w:color="000000" w:sz="4" w:space="0"/>
              <w:left w:val="single" w:color="000000" w:sz="4" w:space="0"/>
              <w:right w:val="single" w:color="000000" w:sz="4" w:space="0"/>
            </w:tcBorders>
          </w:tcPr>
          <w:p w14:paraId="03B5648E">
            <w:pPr>
              <w:spacing w:after="0" w:line="240" w:lineRule="exact"/>
              <w:contextualSpacing/>
              <w:rPr>
                <w:rFonts w:ascii="Times New Roman" w:hAnsi="Times New Roman" w:cs="Times New Roman"/>
                <w:b/>
                <w:sz w:val="20"/>
                <w:szCs w:val="20"/>
              </w:rPr>
            </w:pPr>
            <w:r>
              <w:rPr>
                <w:rFonts w:ascii="Times New Roman" w:hAnsi="Times New Roman" w:cs="Times New Roman"/>
                <w:b/>
                <w:sz w:val="20"/>
                <w:szCs w:val="20"/>
              </w:rPr>
              <w:t>Дата планируемая</w:t>
            </w:r>
          </w:p>
        </w:tc>
        <w:tc>
          <w:tcPr>
            <w:tcW w:w="1386" w:type="dxa"/>
            <w:tcBorders>
              <w:top w:val="single" w:color="000000" w:sz="4" w:space="0"/>
              <w:left w:val="single" w:color="000000" w:sz="4" w:space="0"/>
              <w:bottom w:val="single" w:color="000000" w:sz="4" w:space="0"/>
              <w:right w:val="single" w:color="000000" w:sz="4" w:space="0"/>
            </w:tcBorders>
            <w:shd w:val="clear" w:color="auto" w:fill="auto"/>
          </w:tcPr>
          <w:p w14:paraId="3959E214">
            <w:pPr>
              <w:spacing w:after="0" w:line="240" w:lineRule="exact"/>
              <w:contextualSpacing/>
              <w:rPr>
                <w:rFonts w:ascii="Times New Roman" w:hAnsi="Times New Roman" w:cs="Times New Roman"/>
                <w:b/>
                <w:sz w:val="20"/>
                <w:szCs w:val="20"/>
              </w:rPr>
            </w:pPr>
            <w:r>
              <w:rPr>
                <w:rFonts w:ascii="Times New Roman" w:hAnsi="Times New Roman" w:cs="Times New Roman"/>
                <w:b/>
                <w:sz w:val="20"/>
                <w:szCs w:val="20"/>
              </w:rPr>
              <w:t>Дата фактическая</w:t>
            </w:r>
          </w:p>
        </w:tc>
      </w:tr>
      <w:tr w14:paraId="2AABF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116"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tcPr>
          <w:p w14:paraId="3569BD23">
            <w:pPr>
              <w:pStyle w:val="8"/>
              <w:spacing w:line="240" w:lineRule="exact"/>
              <w:contextualSpacing/>
              <w:jc w:val="center"/>
              <w:rPr>
                <w:rFonts w:ascii="Times New Roman" w:hAnsi="Times New Roman" w:cs="Times New Roman"/>
                <w:b/>
                <w:color w:val="000000" w:themeColor="text1"/>
                <w:sz w:val="20"/>
                <w:szCs w:val="20"/>
                <w14:textFill>
                  <w14:solidFill>
                    <w14:schemeClr w14:val="tx1"/>
                  </w14:solidFill>
                </w14:textFill>
              </w:rPr>
            </w:pPr>
          </w:p>
        </w:tc>
        <w:tc>
          <w:tcPr>
            <w:tcW w:w="737" w:type="dxa"/>
            <w:tcBorders>
              <w:top w:val="single" w:color="000000" w:sz="4" w:space="0"/>
              <w:left w:val="single" w:color="000000" w:sz="4" w:space="0"/>
              <w:bottom w:val="single" w:color="000000" w:sz="4" w:space="0"/>
              <w:right w:val="single" w:color="000000" w:sz="4" w:space="0"/>
            </w:tcBorders>
          </w:tcPr>
          <w:p w14:paraId="715CEAB3">
            <w:pPr>
              <w:pStyle w:val="8"/>
              <w:spacing w:line="240" w:lineRule="exact"/>
              <w:contextualSpacing/>
              <w:jc w:val="center"/>
              <w:rPr>
                <w:rFonts w:ascii="Times New Roman" w:hAnsi="Times New Roman" w:cs="Times New Roman"/>
                <w:b/>
                <w:color w:val="000000" w:themeColor="text1"/>
                <w:sz w:val="20"/>
                <w:szCs w:val="20"/>
                <w14:textFill>
                  <w14:solidFill>
                    <w14:schemeClr w14:val="tx1"/>
                  </w14:solidFill>
                </w14:textFill>
              </w:rPr>
            </w:pPr>
          </w:p>
        </w:tc>
        <w:tc>
          <w:tcPr>
            <w:tcW w:w="9465" w:type="dxa"/>
            <w:tcBorders>
              <w:top w:val="single" w:color="000000" w:sz="4" w:space="0"/>
              <w:left w:val="single" w:color="000000" w:sz="4" w:space="0"/>
              <w:bottom w:val="single" w:color="000000" w:sz="4" w:space="0"/>
              <w:right w:val="single" w:color="000000" w:sz="4" w:space="0"/>
            </w:tcBorders>
            <w:shd w:val="clear" w:color="auto" w:fill="auto"/>
          </w:tcPr>
          <w:p w14:paraId="74F6058A">
            <w:pPr>
              <w:pStyle w:val="8"/>
              <w:spacing w:line="240" w:lineRule="exac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Что я знаю о своих возможностях</w:t>
            </w:r>
          </w:p>
        </w:tc>
        <w:tc>
          <w:tcPr>
            <w:tcW w:w="1696" w:type="dxa"/>
            <w:tcBorders>
              <w:top w:val="single" w:color="000000" w:sz="4" w:space="0"/>
              <w:left w:val="single" w:color="000000" w:sz="4" w:space="0"/>
              <w:bottom w:val="single" w:color="000000" w:sz="4" w:space="0"/>
              <w:right w:val="single" w:color="000000" w:sz="4" w:space="0"/>
            </w:tcBorders>
          </w:tcPr>
          <w:p w14:paraId="22D9DC25">
            <w:pPr>
              <w:pStyle w:val="8"/>
              <w:spacing w:line="240" w:lineRule="exac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4</w:t>
            </w:r>
          </w:p>
        </w:tc>
        <w:tc>
          <w:tcPr>
            <w:tcW w:w="1408" w:type="dxa"/>
            <w:tcBorders>
              <w:top w:val="single" w:color="000000" w:sz="4" w:space="0"/>
              <w:left w:val="single" w:color="000000" w:sz="4" w:space="0"/>
              <w:bottom w:val="single" w:color="000000" w:sz="4" w:space="0"/>
              <w:right w:val="single" w:color="000000" w:sz="4" w:space="0"/>
            </w:tcBorders>
          </w:tcPr>
          <w:p w14:paraId="32310DEC">
            <w:pPr>
              <w:pStyle w:val="8"/>
              <w:spacing w:line="240" w:lineRule="exact"/>
              <w:contextualSpacing/>
              <w:jc w:val="center"/>
              <w:rPr>
                <w:rFonts w:ascii="Times New Roman" w:hAnsi="Times New Roman" w:cs="Times New Roman"/>
                <w:b/>
                <w:color w:val="000000" w:themeColor="text1"/>
                <w:sz w:val="20"/>
                <w:szCs w:val="20"/>
                <w14:textFill>
                  <w14:solidFill>
                    <w14:schemeClr w14:val="tx1"/>
                  </w14:solidFill>
                </w14:textFill>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Pr>
          <w:p w14:paraId="77411F17">
            <w:pPr>
              <w:pStyle w:val="8"/>
              <w:spacing w:line="240" w:lineRule="exact"/>
              <w:contextualSpacing/>
              <w:jc w:val="center"/>
              <w:rPr>
                <w:rFonts w:ascii="Times New Roman" w:hAnsi="Times New Roman" w:cs="Times New Roman"/>
                <w:b/>
                <w:color w:val="000000" w:themeColor="text1"/>
                <w:sz w:val="20"/>
                <w:szCs w:val="20"/>
                <w14:textFill>
                  <w14:solidFill>
                    <w14:schemeClr w14:val="tx1"/>
                  </w14:solidFill>
                </w14:textFill>
              </w:rPr>
            </w:pPr>
          </w:p>
        </w:tc>
      </w:tr>
      <w:tr w14:paraId="6386D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27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tcPr>
          <w:p w14:paraId="63101B8A">
            <w:pPr>
              <w:pStyle w:val="8"/>
              <w:numPr>
                <w:ilvl w:val="0"/>
                <w:numId w:val="8"/>
              </w:numPr>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tcPr>
          <w:p w14:paraId="09E37AE0">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w:t>
            </w:r>
          </w:p>
        </w:tc>
        <w:tc>
          <w:tcPr>
            <w:tcW w:w="9465" w:type="dxa"/>
            <w:tcBorders>
              <w:top w:val="single" w:color="000000" w:sz="4" w:space="0"/>
              <w:left w:val="single" w:color="000000" w:sz="4" w:space="0"/>
              <w:bottom w:val="single" w:color="000000" w:sz="4" w:space="0"/>
              <w:right w:val="single" w:color="000000" w:sz="4" w:space="0"/>
            </w:tcBorders>
            <w:shd w:val="clear" w:color="auto" w:fill="FFFFFF"/>
          </w:tcPr>
          <w:p w14:paraId="5DD43A8A">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Самооценка и уровень притязаний.  Темперамент и профессия.</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cPr>
          <w:p w14:paraId="2DCCCD70">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c>
          <w:tcPr>
            <w:tcW w:w="1408" w:type="dxa"/>
            <w:tcBorders>
              <w:top w:val="single" w:color="000000" w:sz="4" w:space="0"/>
              <w:left w:val="single" w:color="000000" w:sz="4" w:space="0"/>
              <w:bottom w:val="single" w:color="000000" w:sz="4" w:space="0"/>
              <w:right w:val="single" w:color="000000" w:sz="4" w:space="0"/>
            </w:tcBorders>
            <w:shd w:val="clear" w:color="auto" w:fill="FFFFFF"/>
          </w:tcPr>
          <w:p w14:paraId="12850D72">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tcPr>
          <w:p w14:paraId="6D2D5BB7">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r>
      <w:tr w14:paraId="3320B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11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tcPr>
          <w:p w14:paraId="3A850ABA">
            <w:pPr>
              <w:pStyle w:val="8"/>
              <w:numPr>
                <w:ilvl w:val="0"/>
                <w:numId w:val="8"/>
              </w:numPr>
              <w:spacing w:line="240" w:lineRule="exact"/>
              <w:contextualSpacing/>
              <w:jc w:val="center"/>
              <w:rPr>
                <w:rFonts w:ascii="Times New Roman" w:hAnsi="Times New Roman" w:cs="Times New Roman"/>
                <w:b/>
                <w:color w:val="000000" w:themeColor="text1"/>
                <w:sz w:val="20"/>
                <w:szCs w:val="20"/>
                <w14:textFill>
                  <w14:solidFill>
                    <w14:schemeClr w14:val="tx1"/>
                  </w14:solidFill>
                </w14:textFill>
              </w:rPr>
            </w:pPr>
          </w:p>
        </w:tc>
        <w:tc>
          <w:tcPr>
            <w:tcW w:w="737" w:type="dxa"/>
            <w:tcBorders>
              <w:top w:val="single" w:color="000000" w:sz="4" w:space="0"/>
              <w:left w:val="single" w:color="000000" w:sz="4" w:space="0"/>
              <w:bottom w:val="single" w:color="000000" w:sz="4" w:space="0"/>
              <w:right w:val="single" w:color="000000" w:sz="4" w:space="0"/>
            </w:tcBorders>
          </w:tcPr>
          <w:p w14:paraId="56B3AF3B">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w:t>
            </w:r>
          </w:p>
        </w:tc>
        <w:tc>
          <w:tcPr>
            <w:tcW w:w="9465" w:type="dxa"/>
            <w:tcBorders>
              <w:top w:val="single" w:color="000000" w:sz="4" w:space="0"/>
              <w:left w:val="single" w:color="000000" w:sz="4" w:space="0"/>
              <w:bottom w:val="single" w:color="000000" w:sz="4" w:space="0"/>
              <w:right w:val="single" w:color="000000" w:sz="4" w:space="0"/>
            </w:tcBorders>
            <w:shd w:val="clear" w:color="auto" w:fill="auto"/>
          </w:tcPr>
          <w:p w14:paraId="1FA9928D">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Чувства и эмоции.  Что такое стресс.</w:t>
            </w:r>
          </w:p>
        </w:tc>
        <w:tc>
          <w:tcPr>
            <w:tcW w:w="1696" w:type="dxa"/>
            <w:tcBorders>
              <w:top w:val="single" w:color="000000" w:sz="4" w:space="0"/>
              <w:left w:val="single" w:color="000000" w:sz="4" w:space="0"/>
              <w:bottom w:val="single" w:color="000000" w:sz="4" w:space="0"/>
              <w:right w:val="single" w:color="000000" w:sz="4" w:space="0"/>
            </w:tcBorders>
          </w:tcPr>
          <w:p w14:paraId="2A5A96AF">
            <w:pPr>
              <w:pStyle w:val="8"/>
              <w:spacing w:line="240" w:lineRule="exac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1</w:t>
            </w:r>
          </w:p>
        </w:tc>
        <w:tc>
          <w:tcPr>
            <w:tcW w:w="1408" w:type="dxa"/>
            <w:tcBorders>
              <w:top w:val="single" w:color="000000" w:sz="4" w:space="0"/>
              <w:left w:val="single" w:color="000000" w:sz="4" w:space="0"/>
              <w:bottom w:val="single" w:color="000000" w:sz="4" w:space="0"/>
              <w:right w:val="single" w:color="000000" w:sz="4" w:space="0"/>
            </w:tcBorders>
          </w:tcPr>
          <w:p w14:paraId="78468232">
            <w:pPr>
              <w:pStyle w:val="8"/>
              <w:spacing w:line="240" w:lineRule="exact"/>
              <w:contextualSpacing/>
              <w:jc w:val="center"/>
              <w:rPr>
                <w:rFonts w:ascii="Times New Roman" w:hAnsi="Times New Roman" w:cs="Times New Roman"/>
                <w:b/>
                <w:color w:val="000000" w:themeColor="text1"/>
                <w:sz w:val="20"/>
                <w:szCs w:val="20"/>
                <w14:textFill>
                  <w14:solidFill>
                    <w14:schemeClr w14:val="tx1"/>
                  </w14:solidFill>
                </w14:textFill>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Pr>
          <w:p w14:paraId="060C65D4">
            <w:pPr>
              <w:pStyle w:val="8"/>
              <w:spacing w:line="240" w:lineRule="exact"/>
              <w:contextualSpacing/>
              <w:jc w:val="center"/>
              <w:rPr>
                <w:rFonts w:ascii="Times New Roman" w:hAnsi="Times New Roman" w:cs="Times New Roman"/>
                <w:b/>
                <w:color w:val="000000" w:themeColor="text1"/>
                <w:sz w:val="20"/>
                <w:szCs w:val="20"/>
                <w14:textFill>
                  <w14:solidFill>
                    <w14:schemeClr w14:val="tx1"/>
                  </w14:solidFill>
                </w14:textFill>
              </w:rPr>
            </w:pPr>
          </w:p>
        </w:tc>
      </w:tr>
      <w:tr w14:paraId="7793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136"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tcPr>
          <w:p w14:paraId="4F1F0AAC">
            <w:pPr>
              <w:pStyle w:val="8"/>
              <w:numPr>
                <w:ilvl w:val="0"/>
                <w:numId w:val="8"/>
              </w:numPr>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c>
          <w:tcPr>
            <w:tcW w:w="737" w:type="dxa"/>
            <w:tcBorders>
              <w:top w:val="single" w:color="000000" w:sz="4" w:space="0"/>
              <w:left w:val="single" w:color="000000" w:sz="4" w:space="0"/>
              <w:bottom w:val="single" w:color="000000" w:sz="4" w:space="0"/>
              <w:right w:val="single" w:color="000000" w:sz="4" w:space="0"/>
            </w:tcBorders>
          </w:tcPr>
          <w:p w14:paraId="4D0EAB20">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w:t>
            </w:r>
          </w:p>
        </w:tc>
        <w:tc>
          <w:tcPr>
            <w:tcW w:w="9465" w:type="dxa"/>
            <w:tcBorders>
              <w:top w:val="single" w:color="000000" w:sz="4" w:space="0"/>
              <w:left w:val="single" w:color="000000" w:sz="4" w:space="0"/>
              <w:bottom w:val="single" w:color="000000" w:sz="4" w:space="0"/>
              <w:right w:val="single" w:color="000000" w:sz="4" w:space="0"/>
            </w:tcBorders>
            <w:shd w:val="clear" w:color="auto" w:fill="auto"/>
          </w:tcPr>
          <w:p w14:paraId="7816D629">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Мышление. Определения типа мышления.</w:t>
            </w:r>
          </w:p>
        </w:tc>
        <w:tc>
          <w:tcPr>
            <w:tcW w:w="1696" w:type="dxa"/>
            <w:tcBorders>
              <w:top w:val="single" w:color="000000" w:sz="4" w:space="0"/>
              <w:left w:val="single" w:color="000000" w:sz="4" w:space="0"/>
              <w:bottom w:val="single" w:color="000000" w:sz="4" w:space="0"/>
              <w:right w:val="single" w:color="000000" w:sz="4" w:space="0"/>
            </w:tcBorders>
          </w:tcPr>
          <w:p w14:paraId="1E30011F">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c>
          <w:tcPr>
            <w:tcW w:w="1408" w:type="dxa"/>
            <w:tcBorders>
              <w:top w:val="single" w:color="000000" w:sz="4" w:space="0"/>
              <w:left w:val="single" w:color="000000" w:sz="4" w:space="0"/>
              <w:bottom w:val="single" w:color="000000" w:sz="4" w:space="0"/>
              <w:right w:val="single" w:color="000000" w:sz="4" w:space="0"/>
            </w:tcBorders>
          </w:tcPr>
          <w:p w14:paraId="487569DE">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Pr>
          <w:p w14:paraId="6BF6FB3F">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r>
      <w:tr w14:paraId="43B15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136"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tcPr>
          <w:p w14:paraId="6C98B3B0">
            <w:pPr>
              <w:pStyle w:val="8"/>
              <w:numPr>
                <w:ilvl w:val="0"/>
                <w:numId w:val="8"/>
              </w:numPr>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c>
          <w:tcPr>
            <w:tcW w:w="737" w:type="dxa"/>
            <w:tcBorders>
              <w:top w:val="single" w:color="000000" w:sz="4" w:space="0"/>
              <w:left w:val="single" w:color="000000" w:sz="4" w:space="0"/>
              <w:bottom w:val="single" w:color="000000" w:sz="4" w:space="0"/>
              <w:right w:val="single" w:color="000000" w:sz="4" w:space="0"/>
            </w:tcBorders>
          </w:tcPr>
          <w:p w14:paraId="14B60E03">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4</w:t>
            </w:r>
          </w:p>
        </w:tc>
        <w:tc>
          <w:tcPr>
            <w:tcW w:w="9465" w:type="dxa"/>
            <w:tcBorders>
              <w:top w:val="single" w:color="000000" w:sz="4" w:space="0"/>
              <w:left w:val="single" w:color="000000" w:sz="4" w:space="0"/>
              <w:bottom w:val="single" w:color="000000" w:sz="4" w:space="0"/>
              <w:right w:val="single" w:color="000000" w:sz="4" w:space="0"/>
            </w:tcBorders>
            <w:shd w:val="clear" w:color="auto" w:fill="auto"/>
          </w:tcPr>
          <w:p w14:paraId="601C6CE6">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Уровень внутренней свободы. Внимание и память. </w:t>
            </w:r>
          </w:p>
        </w:tc>
        <w:tc>
          <w:tcPr>
            <w:tcW w:w="1696" w:type="dxa"/>
            <w:tcBorders>
              <w:top w:val="single" w:color="000000" w:sz="4" w:space="0"/>
              <w:left w:val="single" w:color="000000" w:sz="4" w:space="0"/>
              <w:bottom w:val="single" w:color="000000" w:sz="4" w:space="0"/>
              <w:right w:val="single" w:color="000000" w:sz="4" w:space="0"/>
            </w:tcBorders>
          </w:tcPr>
          <w:p w14:paraId="0788305D">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c>
          <w:tcPr>
            <w:tcW w:w="1408" w:type="dxa"/>
            <w:tcBorders>
              <w:top w:val="single" w:color="000000" w:sz="4" w:space="0"/>
              <w:left w:val="single" w:color="000000" w:sz="4" w:space="0"/>
              <w:bottom w:val="single" w:color="000000" w:sz="4" w:space="0"/>
              <w:right w:val="single" w:color="000000" w:sz="4" w:space="0"/>
            </w:tcBorders>
          </w:tcPr>
          <w:p w14:paraId="3F05BA8D">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Pr>
          <w:p w14:paraId="42D5AFFC">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r>
      <w:tr w14:paraId="205EB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82"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tcPr>
          <w:p w14:paraId="7455C8E7">
            <w:pPr>
              <w:pStyle w:val="8"/>
              <w:spacing w:line="240" w:lineRule="exact"/>
              <w:contextualSpacing/>
              <w:jc w:val="center"/>
              <w:rPr>
                <w:rFonts w:ascii="Times New Roman" w:hAnsi="Times New Roman" w:cs="Times New Roman"/>
                <w:b/>
                <w:color w:val="000000" w:themeColor="text1"/>
                <w:sz w:val="20"/>
                <w:szCs w:val="20"/>
                <w14:textFill>
                  <w14:solidFill>
                    <w14:schemeClr w14:val="tx1"/>
                  </w14:solidFill>
                </w14:textFill>
              </w:rPr>
            </w:pPr>
          </w:p>
        </w:tc>
        <w:tc>
          <w:tcPr>
            <w:tcW w:w="737" w:type="dxa"/>
            <w:tcBorders>
              <w:top w:val="single" w:color="000000" w:sz="4" w:space="0"/>
              <w:left w:val="single" w:color="000000" w:sz="4" w:space="0"/>
              <w:bottom w:val="single" w:color="000000" w:sz="4" w:space="0"/>
              <w:right w:val="single" w:color="000000" w:sz="4" w:space="0"/>
            </w:tcBorders>
          </w:tcPr>
          <w:p w14:paraId="5A74BC12">
            <w:pPr>
              <w:pStyle w:val="8"/>
              <w:spacing w:line="240" w:lineRule="exact"/>
              <w:contextualSpacing/>
              <w:jc w:val="center"/>
              <w:rPr>
                <w:rFonts w:ascii="Times New Roman" w:hAnsi="Times New Roman" w:cs="Times New Roman"/>
                <w:b/>
                <w:color w:val="000000" w:themeColor="text1"/>
                <w:sz w:val="20"/>
                <w:szCs w:val="20"/>
                <w14:textFill>
                  <w14:solidFill>
                    <w14:schemeClr w14:val="tx1"/>
                  </w14:solidFill>
                </w14:textFill>
              </w:rPr>
            </w:pPr>
          </w:p>
        </w:tc>
        <w:tc>
          <w:tcPr>
            <w:tcW w:w="9465" w:type="dxa"/>
            <w:tcBorders>
              <w:top w:val="single" w:color="000000" w:sz="4" w:space="0"/>
              <w:left w:val="single" w:color="000000" w:sz="4" w:space="0"/>
              <w:bottom w:val="single" w:color="000000" w:sz="4" w:space="0"/>
              <w:right w:val="single" w:color="000000" w:sz="4" w:space="0"/>
            </w:tcBorders>
            <w:shd w:val="clear" w:color="auto" w:fill="auto"/>
          </w:tcPr>
          <w:p w14:paraId="0B6DECD8">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 xml:space="preserve"> Что я знаю о профессиях</w:t>
            </w:r>
          </w:p>
        </w:tc>
        <w:tc>
          <w:tcPr>
            <w:tcW w:w="1696" w:type="dxa"/>
            <w:tcBorders>
              <w:top w:val="single" w:color="000000" w:sz="4" w:space="0"/>
              <w:left w:val="single" w:color="000000" w:sz="4" w:space="0"/>
              <w:bottom w:val="single" w:color="000000" w:sz="4" w:space="0"/>
              <w:right w:val="single" w:color="000000" w:sz="4" w:space="0"/>
            </w:tcBorders>
          </w:tcPr>
          <w:p w14:paraId="5544EDE5">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w:t>
            </w:r>
          </w:p>
        </w:tc>
        <w:tc>
          <w:tcPr>
            <w:tcW w:w="1408" w:type="dxa"/>
            <w:tcBorders>
              <w:top w:val="single" w:color="000000" w:sz="4" w:space="0"/>
              <w:left w:val="single" w:color="000000" w:sz="4" w:space="0"/>
              <w:bottom w:val="single" w:color="000000" w:sz="4" w:space="0"/>
              <w:right w:val="single" w:color="000000" w:sz="4" w:space="0"/>
            </w:tcBorders>
          </w:tcPr>
          <w:p w14:paraId="39E346EC">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Pr>
          <w:p w14:paraId="38CECB85">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r>
      <w:tr w14:paraId="7CA18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82"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tcPr>
          <w:p w14:paraId="5729FF54">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5</w:t>
            </w:r>
          </w:p>
        </w:tc>
        <w:tc>
          <w:tcPr>
            <w:tcW w:w="737" w:type="dxa"/>
            <w:tcBorders>
              <w:top w:val="single" w:color="000000" w:sz="4" w:space="0"/>
              <w:left w:val="single" w:color="000000" w:sz="4" w:space="0"/>
              <w:bottom w:val="single" w:color="000000" w:sz="4" w:space="0"/>
              <w:right w:val="single" w:color="000000" w:sz="4" w:space="0"/>
            </w:tcBorders>
          </w:tcPr>
          <w:p w14:paraId="4FDEE3F7">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w:t>
            </w:r>
          </w:p>
        </w:tc>
        <w:tc>
          <w:tcPr>
            <w:tcW w:w="9465" w:type="dxa"/>
            <w:tcBorders>
              <w:top w:val="single" w:color="000000" w:sz="4" w:space="0"/>
              <w:left w:val="single" w:color="000000" w:sz="4" w:space="0"/>
              <w:bottom w:val="single" w:color="000000" w:sz="4" w:space="0"/>
              <w:right w:val="single" w:color="000000" w:sz="4" w:space="0"/>
            </w:tcBorders>
            <w:shd w:val="clear" w:color="auto" w:fill="auto"/>
          </w:tcPr>
          <w:p w14:paraId="59DA1219">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Классификации профессий. Признаки профессии. </w:t>
            </w:r>
          </w:p>
        </w:tc>
        <w:tc>
          <w:tcPr>
            <w:tcW w:w="1696" w:type="dxa"/>
            <w:tcBorders>
              <w:top w:val="single" w:color="000000" w:sz="4" w:space="0"/>
              <w:left w:val="single" w:color="000000" w:sz="4" w:space="0"/>
              <w:bottom w:val="single" w:color="000000" w:sz="4" w:space="0"/>
              <w:right w:val="single" w:color="000000" w:sz="4" w:space="0"/>
            </w:tcBorders>
          </w:tcPr>
          <w:p w14:paraId="70A8D68B">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c>
          <w:tcPr>
            <w:tcW w:w="1408" w:type="dxa"/>
            <w:tcBorders>
              <w:top w:val="single" w:color="000000" w:sz="4" w:space="0"/>
              <w:left w:val="single" w:color="000000" w:sz="4" w:space="0"/>
              <w:bottom w:val="single" w:color="000000" w:sz="4" w:space="0"/>
              <w:right w:val="single" w:color="000000" w:sz="4" w:space="0"/>
            </w:tcBorders>
          </w:tcPr>
          <w:p w14:paraId="1EF513A6">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Pr>
          <w:p w14:paraId="5A3DFCD6">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r>
      <w:tr w14:paraId="05174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82"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tcPr>
          <w:p w14:paraId="26846F4D">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6</w:t>
            </w:r>
          </w:p>
        </w:tc>
        <w:tc>
          <w:tcPr>
            <w:tcW w:w="737" w:type="dxa"/>
            <w:tcBorders>
              <w:top w:val="single" w:color="000000" w:sz="4" w:space="0"/>
              <w:left w:val="single" w:color="000000" w:sz="4" w:space="0"/>
              <w:bottom w:val="single" w:color="000000" w:sz="4" w:space="0"/>
              <w:right w:val="single" w:color="000000" w:sz="4" w:space="0"/>
            </w:tcBorders>
          </w:tcPr>
          <w:p w14:paraId="4CD7E225">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w:t>
            </w:r>
          </w:p>
        </w:tc>
        <w:tc>
          <w:tcPr>
            <w:tcW w:w="9465" w:type="dxa"/>
            <w:tcBorders>
              <w:top w:val="single" w:color="000000" w:sz="4" w:space="0"/>
              <w:left w:val="single" w:color="000000" w:sz="4" w:space="0"/>
              <w:bottom w:val="single" w:color="000000" w:sz="4" w:space="0"/>
              <w:right w:val="single" w:color="000000" w:sz="4" w:space="0"/>
            </w:tcBorders>
            <w:shd w:val="clear" w:color="auto" w:fill="auto"/>
          </w:tcPr>
          <w:p w14:paraId="2454ACE8">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Формула профессии.  Интересы и склонности в выборе профессии.</w:t>
            </w:r>
          </w:p>
        </w:tc>
        <w:tc>
          <w:tcPr>
            <w:tcW w:w="1696" w:type="dxa"/>
            <w:tcBorders>
              <w:top w:val="single" w:color="000000" w:sz="4" w:space="0"/>
              <w:left w:val="single" w:color="000000" w:sz="4" w:space="0"/>
              <w:bottom w:val="single" w:color="000000" w:sz="4" w:space="0"/>
              <w:right w:val="single" w:color="000000" w:sz="4" w:space="0"/>
            </w:tcBorders>
          </w:tcPr>
          <w:p w14:paraId="092AC9ED">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c>
          <w:tcPr>
            <w:tcW w:w="1408" w:type="dxa"/>
            <w:tcBorders>
              <w:top w:val="single" w:color="000000" w:sz="4" w:space="0"/>
              <w:left w:val="single" w:color="000000" w:sz="4" w:space="0"/>
              <w:bottom w:val="single" w:color="000000" w:sz="4" w:space="0"/>
              <w:right w:val="single" w:color="000000" w:sz="4" w:space="0"/>
            </w:tcBorders>
          </w:tcPr>
          <w:p w14:paraId="7D8D71D5">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Pr>
          <w:p w14:paraId="3DEFC00E">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r>
      <w:tr w14:paraId="5698E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13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tcPr>
          <w:p w14:paraId="3B7DFE4A">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7</w:t>
            </w:r>
          </w:p>
        </w:tc>
        <w:tc>
          <w:tcPr>
            <w:tcW w:w="737" w:type="dxa"/>
            <w:tcBorders>
              <w:top w:val="single" w:color="000000" w:sz="4" w:space="0"/>
              <w:left w:val="single" w:color="000000" w:sz="4" w:space="0"/>
              <w:bottom w:val="single" w:color="000000" w:sz="4" w:space="0"/>
              <w:right w:val="single" w:color="000000" w:sz="4" w:space="0"/>
            </w:tcBorders>
          </w:tcPr>
          <w:p w14:paraId="499881A5">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w:t>
            </w:r>
          </w:p>
        </w:tc>
        <w:tc>
          <w:tcPr>
            <w:tcW w:w="9465" w:type="dxa"/>
            <w:tcBorders>
              <w:top w:val="single" w:color="000000" w:sz="4" w:space="0"/>
              <w:left w:val="single" w:color="000000" w:sz="4" w:space="0"/>
              <w:bottom w:val="single" w:color="000000" w:sz="4" w:space="0"/>
              <w:right w:val="single" w:color="000000" w:sz="4" w:space="0"/>
            </w:tcBorders>
            <w:shd w:val="clear" w:color="auto" w:fill="auto"/>
          </w:tcPr>
          <w:p w14:paraId="1FE456CD">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Определение профессионального типа личности</w:t>
            </w:r>
          </w:p>
        </w:tc>
        <w:tc>
          <w:tcPr>
            <w:tcW w:w="1696" w:type="dxa"/>
            <w:tcBorders>
              <w:top w:val="single" w:color="000000" w:sz="4" w:space="0"/>
              <w:left w:val="single" w:color="000000" w:sz="4" w:space="0"/>
              <w:bottom w:val="single" w:color="000000" w:sz="4" w:space="0"/>
              <w:right w:val="single" w:color="000000" w:sz="4" w:space="0"/>
            </w:tcBorders>
          </w:tcPr>
          <w:p w14:paraId="1D5D3B5E">
            <w:pPr>
              <w:pStyle w:val="8"/>
              <w:spacing w:line="240" w:lineRule="exac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1</w:t>
            </w:r>
          </w:p>
        </w:tc>
        <w:tc>
          <w:tcPr>
            <w:tcW w:w="1408" w:type="dxa"/>
            <w:tcBorders>
              <w:top w:val="single" w:color="000000" w:sz="4" w:space="0"/>
              <w:left w:val="single" w:color="000000" w:sz="4" w:space="0"/>
              <w:bottom w:val="single" w:color="000000" w:sz="4" w:space="0"/>
              <w:right w:val="single" w:color="000000" w:sz="4" w:space="0"/>
            </w:tcBorders>
          </w:tcPr>
          <w:p w14:paraId="754DBF32">
            <w:pPr>
              <w:pStyle w:val="8"/>
              <w:spacing w:line="240" w:lineRule="exact"/>
              <w:contextualSpacing/>
              <w:jc w:val="center"/>
              <w:rPr>
                <w:rFonts w:ascii="Times New Roman" w:hAnsi="Times New Roman" w:cs="Times New Roman"/>
                <w:b/>
                <w:color w:val="000000" w:themeColor="text1"/>
                <w:sz w:val="20"/>
                <w:szCs w:val="20"/>
                <w14:textFill>
                  <w14:solidFill>
                    <w14:schemeClr w14:val="tx1"/>
                  </w14:solidFill>
                </w14:textFill>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Pr>
          <w:p w14:paraId="05789D18">
            <w:pPr>
              <w:pStyle w:val="8"/>
              <w:spacing w:line="240" w:lineRule="exact"/>
              <w:contextualSpacing/>
              <w:jc w:val="center"/>
              <w:rPr>
                <w:rFonts w:ascii="Times New Roman" w:hAnsi="Times New Roman" w:cs="Times New Roman"/>
                <w:b/>
                <w:color w:val="000000" w:themeColor="text1"/>
                <w:sz w:val="20"/>
                <w:szCs w:val="20"/>
                <w14:textFill>
                  <w14:solidFill>
                    <w14:schemeClr w14:val="tx1"/>
                  </w14:solidFill>
                </w14:textFill>
              </w:rPr>
            </w:pPr>
          </w:p>
        </w:tc>
      </w:tr>
      <w:tr w14:paraId="72061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151"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tcPr>
          <w:p w14:paraId="7CA3FBF5">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8</w:t>
            </w:r>
          </w:p>
        </w:tc>
        <w:tc>
          <w:tcPr>
            <w:tcW w:w="737" w:type="dxa"/>
            <w:tcBorders>
              <w:top w:val="single" w:color="000000" w:sz="4" w:space="0"/>
              <w:left w:val="single" w:color="000000" w:sz="4" w:space="0"/>
              <w:bottom w:val="single" w:color="000000" w:sz="4" w:space="0"/>
              <w:right w:val="single" w:color="000000" w:sz="4" w:space="0"/>
            </w:tcBorders>
          </w:tcPr>
          <w:p w14:paraId="35347A34">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4</w:t>
            </w:r>
          </w:p>
        </w:tc>
        <w:tc>
          <w:tcPr>
            <w:tcW w:w="9465" w:type="dxa"/>
            <w:tcBorders>
              <w:top w:val="single" w:color="000000" w:sz="4" w:space="0"/>
              <w:left w:val="single" w:color="000000" w:sz="4" w:space="0"/>
              <w:bottom w:val="single" w:color="000000" w:sz="4" w:space="0"/>
              <w:right w:val="single" w:color="000000" w:sz="4" w:space="0"/>
            </w:tcBorders>
            <w:shd w:val="clear" w:color="auto" w:fill="auto"/>
          </w:tcPr>
          <w:p w14:paraId="7767EF92">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 Профессионально важные качества. Профессия и здоровье</w:t>
            </w:r>
          </w:p>
        </w:tc>
        <w:tc>
          <w:tcPr>
            <w:tcW w:w="1696" w:type="dxa"/>
            <w:tcBorders>
              <w:top w:val="single" w:color="000000" w:sz="4" w:space="0"/>
              <w:left w:val="single" w:color="000000" w:sz="4" w:space="0"/>
              <w:bottom w:val="single" w:color="000000" w:sz="4" w:space="0"/>
              <w:right w:val="single" w:color="000000" w:sz="4" w:space="0"/>
            </w:tcBorders>
          </w:tcPr>
          <w:p w14:paraId="1AD35F22">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c>
          <w:tcPr>
            <w:tcW w:w="1408" w:type="dxa"/>
            <w:tcBorders>
              <w:top w:val="single" w:color="000000" w:sz="4" w:space="0"/>
              <w:left w:val="single" w:color="000000" w:sz="4" w:space="0"/>
              <w:bottom w:val="single" w:color="000000" w:sz="4" w:space="0"/>
              <w:right w:val="single" w:color="000000" w:sz="4" w:space="0"/>
            </w:tcBorders>
          </w:tcPr>
          <w:p w14:paraId="4E86CEC2">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Pr>
          <w:p w14:paraId="1651C055">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r>
      <w:tr w14:paraId="54E4C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124"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tcPr>
          <w:p w14:paraId="01FD6318">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c>
          <w:tcPr>
            <w:tcW w:w="737" w:type="dxa"/>
            <w:tcBorders>
              <w:top w:val="single" w:color="000000" w:sz="4" w:space="0"/>
              <w:left w:val="single" w:color="000000" w:sz="4" w:space="0"/>
              <w:bottom w:val="single" w:color="000000" w:sz="4" w:space="0"/>
              <w:right w:val="single" w:color="000000" w:sz="4" w:space="0"/>
            </w:tcBorders>
          </w:tcPr>
          <w:p w14:paraId="45EE9A03">
            <w:pPr>
              <w:pStyle w:val="6"/>
              <w:spacing w:after="0" w:afterAutospacing="0" w:line="240" w:lineRule="exact"/>
              <w:contextualSpacing/>
              <w:outlineLvl w:val="0"/>
              <w:rPr>
                <w:b/>
                <w:color w:val="000000" w:themeColor="text1"/>
                <w:sz w:val="20"/>
                <w:szCs w:val="20"/>
                <w14:textFill>
                  <w14:solidFill>
                    <w14:schemeClr w14:val="tx1"/>
                  </w14:solidFill>
                </w14:textFill>
              </w:rPr>
            </w:pPr>
          </w:p>
        </w:tc>
        <w:tc>
          <w:tcPr>
            <w:tcW w:w="9465" w:type="dxa"/>
            <w:tcBorders>
              <w:top w:val="single" w:color="000000" w:sz="4" w:space="0"/>
              <w:left w:val="single" w:color="000000" w:sz="4" w:space="0"/>
              <w:bottom w:val="single" w:color="000000" w:sz="4" w:space="0"/>
              <w:right w:val="single" w:color="000000" w:sz="4" w:space="0"/>
            </w:tcBorders>
            <w:shd w:val="clear" w:color="auto" w:fill="auto"/>
          </w:tcPr>
          <w:p w14:paraId="42D34837">
            <w:pPr>
              <w:pStyle w:val="6"/>
              <w:spacing w:after="0" w:afterAutospacing="0" w:line="240" w:lineRule="exact"/>
              <w:contextualSpacing/>
              <w:outlineLvl w:val="0"/>
              <w:rPr>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Способности и профессиональная пригодность</w:t>
            </w:r>
          </w:p>
        </w:tc>
        <w:tc>
          <w:tcPr>
            <w:tcW w:w="1696" w:type="dxa"/>
            <w:tcBorders>
              <w:top w:val="single" w:color="000000" w:sz="4" w:space="0"/>
              <w:left w:val="single" w:color="000000" w:sz="4" w:space="0"/>
              <w:bottom w:val="single" w:color="000000" w:sz="4" w:space="0"/>
              <w:right w:val="single" w:color="000000" w:sz="4" w:space="0"/>
            </w:tcBorders>
          </w:tcPr>
          <w:p w14:paraId="56362F35">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w:t>
            </w:r>
          </w:p>
        </w:tc>
        <w:tc>
          <w:tcPr>
            <w:tcW w:w="1408" w:type="dxa"/>
            <w:tcBorders>
              <w:top w:val="single" w:color="000000" w:sz="4" w:space="0"/>
              <w:left w:val="single" w:color="000000" w:sz="4" w:space="0"/>
              <w:bottom w:val="single" w:color="000000" w:sz="4" w:space="0"/>
              <w:right w:val="single" w:color="000000" w:sz="4" w:space="0"/>
            </w:tcBorders>
          </w:tcPr>
          <w:p w14:paraId="5FB25E1F">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Pr>
          <w:p w14:paraId="37F23214">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r>
      <w:tr w14:paraId="605CF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124"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tcPr>
          <w:p w14:paraId="53287C29">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9</w:t>
            </w:r>
          </w:p>
        </w:tc>
        <w:tc>
          <w:tcPr>
            <w:tcW w:w="737" w:type="dxa"/>
            <w:tcBorders>
              <w:top w:val="single" w:color="000000" w:sz="4" w:space="0"/>
              <w:left w:val="single" w:color="000000" w:sz="4" w:space="0"/>
              <w:bottom w:val="single" w:color="000000" w:sz="4" w:space="0"/>
              <w:right w:val="single" w:color="000000" w:sz="4" w:space="0"/>
            </w:tcBorders>
          </w:tcPr>
          <w:p w14:paraId="09B2A0F4">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w:t>
            </w:r>
          </w:p>
        </w:tc>
        <w:tc>
          <w:tcPr>
            <w:tcW w:w="9465" w:type="dxa"/>
            <w:tcBorders>
              <w:top w:val="single" w:color="000000" w:sz="4" w:space="0"/>
              <w:left w:val="single" w:color="000000" w:sz="4" w:space="0"/>
              <w:bottom w:val="single" w:color="000000" w:sz="4" w:space="0"/>
              <w:right w:val="single" w:color="000000" w:sz="4" w:space="0"/>
            </w:tcBorders>
            <w:shd w:val="clear" w:color="auto" w:fill="auto"/>
          </w:tcPr>
          <w:p w14:paraId="078ED03C">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Способности общие и специальные. Способности к практическим и интеллектуальным видам деятельности</w:t>
            </w:r>
          </w:p>
        </w:tc>
        <w:tc>
          <w:tcPr>
            <w:tcW w:w="1696" w:type="dxa"/>
            <w:tcBorders>
              <w:top w:val="single" w:color="000000" w:sz="4" w:space="0"/>
              <w:left w:val="single" w:color="000000" w:sz="4" w:space="0"/>
              <w:bottom w:val="single" w:color="000000" w:sz="4" w:space="0"/>
              <w:right w:val="single" w:color="000000" w:sz="4" w:space="0"/>
            </w:tcBorders>
          </w:tcPr>
          <w:p w14:paraId="1828F8C9">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c>
          <w:tcPr>
            <w:tcW w:w="1408" w:type="dxa"/>
            <w:tcBorders>
              <w:top w:val="single" w:color="000000" w:sz="4" w:space="0"/>
              <w:left w:val="single" w:color="000000" w:sz="4" w:space="0"/>
              <w:bottom w:val="single" w:color="000000" w:sz="4" w:space="0"/>
              <w:right w:val="single" w:color="000000" w:sz="4" w:space="0"/>
            </w:tcBorders>
          </w:tcPr>
          <w:p w14:paraId="4D7DC650">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Pr>
          <w:p w14:paraId="4C4BAAF3">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r>
      <w:tr w14:paraId="73559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124"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tcPr>
          <w:p w14:paraId="20F11E52">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10</w:t>
            </w:r>
          </w:p>
        </w:tc>
        <w:tc>
          <w:tcPr>
            <w:tcW w:w="737" w:type="dxa"/>
            <w:tcBorders>
              <w:top w:val="single" w:color="000000" w:sz="4" w:space="0"/>
              <w:left w:val="single" w:color="000000" w:sz="4" w:space="0"/>
              <w:bottom w:val="single" w:color="000000" w:sz="4" w:space="0"/>
              <w:right w:val="single" w:color="000000" w:sz="4" w:space="0"/>
            </w:tcBorders>
          </w:tcPr>
          <w:p w14:paraId="763D0616">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w:t>
            </w:r>
          </w:p>
        </w:tc>
        <w:tc>
          <w:tcPr>
            <w:tcW w:w="9465" w:type="dxa"/>
            <w:tcBorders>
              <w:top w:val="single" w:color="000000" w:sz="4" w:space="0"/>
              <w:left w:val="single" w:color="000000" w:sz="4" w:space="0"/>
              <w:bottom w:val="single" w:color="000000" w:sz="4" w:space="0"/>
              <w:right w:val="single" w:color="000000" w:sz="4" w:space="0"/>
            </w:tcBorders>
            <w:shd w:val="clear" w:color="auto" w:fill="auto"/>
          </w:tcPr>
          <w:p w14:paraId="6D3818C4">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Способности к профессиям социального типа и  офисным видам деятельности.</w:t>
            </w:r>
          </w:p>
        </w:tc>
        <w:tc>
          <w:tcPr>
            <w:tcW w:w="1696" w:type="dxa"/>
            <w:tcBorders>
              <w:top w:val="single" w:color="000000" w:sz="4" w:space="0"/>
              <w:left w:val="single" w:color="000000" w:sz="4" w:space="0"/>
              <w:bottom w:val="single" w:color="000000" w:sz="4" w:space="0"/>
              <w:right w:val="single" w:color="000000" w:sz="4" w:space="0"/>
            </w:tcBorders>
          </w:tcPr>
          <w:p w14:paraId="2727EAAA">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c>
          <w:tcPr>
            <w:tcW w:w="1408" w:type="dxa"/>
            <w:tcBorders>
              <w:top w:val="single" w:color="000000" w:sz="4" w:space="0"/>
              <w:left w:val="single" w:color="000000" w:sz="4" w:space="0"/>
              <w:bottom w:val="single" w:color="000000" w:sz="4" w:space="0"/>
              <w:right w:val="single" w:color="000000" w:sz="4" w:space="0"/>
            </w:tcBorders>
          </w:tcPr>
          <w:p w14:paraId="32774BFD">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Pr>
          <w:p w14:paraId="7AAA1CFA">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r>
      <w:tr w14:paraId="5AE3C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124"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tcPr>
          <w:p w14:paraId="7BD740FD">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11</w:t>
            </w:r>
          </w:p>
        </w:tc>
        <w:tc>
          <w:tcPr>
            <w:tcW w:w="737" w:type="dxa"/>
            <w:tcBorders>
              <w:top w:val="single" w:color="000000" w:sz="4" w:space="0"/>
              <w:left w:val="single" w:color="000000" w:sz="4" w:space="0"/>
              <w:bottom w:val="single" w:color="000000" w:sz="4" w:space="0"/>
              <w:right w:val="single" w:color="000000" w:sz="4" w:space="0"/>
            </w:tcBorders>
          </w:tcPr>
          <w:p w14:paraId="1B485E21">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w:t>
            </w:r>
          </w:p>
        </w:tc>
        <w:tc>
          <w:tcPr>
            <w:tcW w:w="9465" w:type="dxa"/>
            <w:tcBorders>
              <w:top w:val="single" w:color="000000" w:sz="4" w:space="0"/>
              <w:left w:val="single" w:color="000000" w:sz="4" w:space="0"/>
              <w:bottom w:val="single" w:color="000000" w:sz="4" w:space="0"/>
              <w:right w:val="single" w:color="000000" w:sz="4" w:space="0"/>
            </w:tcBorders>
            <w:shd w:val="clear" w:color="auto" w:fill="auto"/>
          </w:tcPr>
          <w:p w14:paraId="0F702805">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Способность к предпринимательской деятельности.  Эстетические способности.</w:t>
            </w:r>
          </w:p>
        </w:tc>
        <w:tc>
          <w:tcPr>
            <w:tcW w:w="1696" w:type="dxa"/>
            <w:tcBorders>
              <w:top w:val="single" w:color="000000" w:sz="4" w:space="0"/>
              <w:left w:val="single" w:color="000000" w:sz="4" w:space="0"/>
              <w:bottom w:val="single" w:color="000000" w:sz="4" w:space="0"/>
              <w:right w:val="single" w:color="000000" w:sz="4" w:space="0"/>
            </w:tcBorders>
          </w:tcPr>
          <w:p w14:paraId="3AE315E5">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c>
          <w:tcPr>
            <w:tcW w:w="1408" w:type="dxa"/>
            <w:tcBorders>
              <w:top w:val="single" w:color="000000" w:sz="4" w:space="0"/>
              <w:left w:val="single" w:color="000000" w:sz="4" w:space="0"/>
              <w:bottom w:val="single" w:color="000000" w:sz="4" w:space="0"/>
              <w:right w:val="single" w:color="000000" w:sz="4" w:space="0"/>
            </w:tcBorders>
          </w:tcPr>
          <w:p w14:paraId="51F83224">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Pr>
          <w:p w14:paraId="27E95424">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r>
      <w:tr w14:paraId="362F8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124"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tcPr>
          <w:p w14:paraId="559017EF">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c>
          <w:tcPr>
            <w:tcW w:w="737" w:type="dxa"/>
            <w:tcBorders>
              <w:top w:val="single" w:color="000000" w:sz="4" w:space="0"/>
              <w:left w:val="single" w:color="000000" w:sz="4" w:space="0"/>
              <w:bottom w:val="single" w:color="000000" w:sz="4" w:space="0"/>
              <w:right w:val="single" w:color="000000" w:sz="4" w:space="0"/>
            </w:tcBorders>
          </w:tcPr>
          <w:p w14:paraId="241E8FA0">
            <w:pPr>
              <w:pStyle w:val="8"/>
              <w:spacing w:line="240" w:lineRule="exact"/>
              <w:contextualSpacing/>
              <w:jc w:val="center"/>
              <w:rPr>
                <w:rFonts w:ascii="Times New Roman" w:hAnsi="Times New Roman" w:cs="Times New Roman"/>
                <w:b/>
                <w:color w:val="000000" w:themeColor="text1"/>
                <w:sz w:val="20"/>
                <w:szCs w:val="20"/>
                <w14:textFill>
                  <w14:solidFill>
                    <w14:schemeClr w14:val="tx1"/>
                  </w14:solidFill>
                </w14:textFill>
              </w:rPr>
            </w:pPr>
          </w:p>
        </w:tc>
        <w:tc>
          <w:tcPr>
            <w:tcW w:w="9465" w:type="dxa"/>
            <w:tcBorders>
              <w:top w:val="single" w:color="000000" w:sz="4" w:space="0"/>
              <w:left w:val="single" w:color="000000" w:sz="4" w:space="0"/>
              <w:bottom w:val="single" w:color="000000" w:sz="4" w:space="0"/>
              <w:right w:val="single" w:color="000000" w:sz="4" w:space="0"/>
            </w:tcBorders>
            <w:shd w:val="clear" w:color="auto" w:fill="auto"/>
          </w:tcPr>
          <w:p w14:paraId="5CDF7302">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Планирование профессиональной карьеры</w:t>
            </w:r>
          </w:p>
        </w:tc>
        <w:tc>
          <w:tcPr>
            <w:tcW w:w="1696" w:type="dxa"/>
            <w:tcBorders>
              <w:top w:val="single" w:color="000000" w:sz="4" w:space="0"/>
              <w:left w:val="single" w:color="000000" w:sz="4" w:space="0"/>
              <w:bottom w:val="single" w:color="000000" w:sz="4" w:space="0"/>
              <w:right w:val="single" w:color="000000" w:sz="4" w:space="0"/>
            </w:tcBorders>
          </w:tcPr>
          <w:p w14:paraId="785CC528">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6</w:t>
            </w:r>
          </w:p>
        </w:tc>
        <w:tc>
          <w:tcPr>
            <w:tcW w:w="1408" w:type="dxa"/>
            <w:tcBorders>
              <w:top w:val="single" w:color="000000" w:sz="4" w:space="0"/>
              <w:left w:val="single" w:color="000000" w:sz="4" w:space="0"/>
              <w:bottom w:val="single" w:color="000000" w:sz="4" w:space="0"/>
              <w:right w:val="single" w:color="000000" w:sz="4" w:space="0"/>
            </w:tcBorders>
          </w:tcPr>
          <w:p w14:paraId="1E1B19F1">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Pr>
          <w:p w14:paraId="79780CE6">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r>
      <w:tr w14:paraId="0DE50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124"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35832AC4">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12</w:t>
            </w:r>
          </w:p>
        </w:tc>
        <w:tc>
          <w:tcPr>
            <w:tcW w:w="737"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57235968">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w:t>
            </w:r>
          </w:p>
        </w:tc>
        <w:tc>
          <w:tcPr>
            <w:tcW w:w="9465"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73392016">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Мотивы и потребности</w:t>
            </w:r>
          </w:p>
        </w:tc>
        <w:tc>
          <w:tcPr>
            <w:tcW w:w="169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7F17F993">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c>
          <w:tcPr>
            <w:tcW w:w="1408"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02AA7535">
            <w:pPr>
              <w:pStyle w:val="8"/>
              <w:spacing w:line="240" w:lineRule="exact"/>
              <w:contextualSpacing/>
              <w:jc w:val="center"/>
              <w:rPr>
                <w:rFonts w:ascii="Times New Roman" w:hAnsi="Times New Roman" w:cs="Times New Roman"/>
                <w:b/>
                <w:color w:val="000000" w:themeColor="text1"/>
                <w:sz w:val="20"/>
                <w:szCs w:val="20"/>
                <w14:textFill>
                  <w14:solidFill>
                    <w14:schemeClr w14:val="tx1"/>
                  </w14:solidFill>
                </w14:textFill>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7F5C54B0">
            <w:pPr>
              <w:pStyle w:val="8"/>
              <w:spacing w:line="240" w:lineRule="exact"/>
              <w:contextualSpacing/>
              <w:jc w:val="center"/>
              <w:rPr>
                <w:rFonts w:ascii="Times New Roman" w:hAnsi="Times New Roman" w:cs="Times New Roman"/>
                <w:b/>
                <w:color w:val="000000" w:themeColor="text1"/>
                <w:sz w:val="20"/>
                <w:szCs w:val="20"/>
                <w14:textFill>
                  <w14:solidFill>
                    <w14:schemeClr w14:val="tx1"/>
                  </w14:solidFill>
                </w14:textFill>
              </w:rPr>
            </w:pPr>
          </w:p>
        </w:tc>
      </w:tr>
      <w:tr w14:paraId="4FBB8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124"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tcPr>
          <w:p w14:paraId="11036352">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13</w:t>
            </w:r>
          </w:p>
        </w:tc>
        <w:tc>
          <w:tcPr>
            <w:tcW w:w="737" w:type="dxa"/>
            <w:tcBorders>
              <w:top w:val="single" w:color="000000" w:sz="4" w:space="0"/>
              <w:left w:val="single" w:color="000000" w:sz="4" w:space="0"/>
              <w:bottom w:val="single" w:color="000000" w:sz="4" w:space="0"/>
              <w:right w:val="single" w:color="000000" w:sz="4" w:space="0"/>
            </w:tcBorders>
          </w:tcPr>
          <w:p w14:paraId="204F9262">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w:t>
            </w:r>
          </w:p>
        </w:tc>
        <w:tc>
          <w:tcPr>
            <w:tcW w:w="9465" w:type="dxa"/>
            <w:tcBorders>
              <w:top w:val="single" w:color="000000" w:sz="4" w:space="0"/>
              <w:left w:val="single" w:color="000000" w:sz="4" w:space="0"/>
              <w:bottom w:val="single" w:color="000000" w:sz="4" w:space="0"/>
              <w:right w:val="single" w:color="000000" w:sz="4" w:space="0"/>
            </w:tcBorders>
            <w:shd w:val="clear" w:color="auto" w:fill="auto"/>
          </w:tcPr>
          <w:p w14:paraId="67A84220">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Ошибки в выборе профессии.  Современный рынок труда.</w:t>
            </w:r>
          </w:p>
        </w:tc>
        <w:tc>
          <w:tcPr>
            <w:tcW w:w="1696" w:type="dxa"/>
            <w:tcBorders>
              <w:top w:val="single" w:color="000000" w:sz="4" w:space="0"/>
              <w:left w:val="single" w:color="000000" w:sz="4" w:space="0"/>
              <w:bottom w:val="single" w:color="000000" w:sz="4" w:space="0"/>
              <w:right w:val="single" w:color="000000" w:sz="4" w:space="0"/>
            </w:tcBorders>
          </w:tcPr>
          <w:p w14:paraId="70099CB5">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c>
          <w:tcPr>
            <w:tcW w:w="1408" w:type="dxa"/>
            <w:tcBorders>
              <w:top w:val="single" w:color="000000" w:sz="4" w:space="0"/>
              <w:left w:val="single" w:color="000000" w:sz="4" w:space="0"/>
              <w:bottom w:val="single" w:color="000000" w:sz="4" w:space="0"/>
              <w:right w:val="single" w:color="000000" w:sz="4" w:space="0"/>
            </w:tcBorders>
          </w:tcPr>
          <w:p w14:paraId="76A73EBA">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Pr>
          <w:p w14:paraId="78BC69B0">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r>
      <w:tr w14:paraId="0C5DD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21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tcPr>
          <w:p w14:paraId="2E4AB6E4">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14</w:t>
            </w:r>
          </w:p>
        </w:tc>
        <w:tc>
          <w:tcPr>
            <w:tcW w:w="737" w:type="dxa"/>
            <w:tcBorders>
              <w:top w:val="single" w:color="000000" w:sz="4" w:space="0"/>
              <w:left w:val="single" w:color="000000" w:sz="4" w:space="0"/>
              <w:bottom w:val="single" w:color="000000" w:sz="4" w:space="0"/>
              <w:right w:val="single" w:color="000000" w:sz="4" w:space="0"/>
            </w:tcBorders>
          </w:tcPr>
          <w:p w14:paraId="40AB8FE7">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w:t>
            </w:r>
          </w:p>
        </w:tc>
        <w:tc>
          <w:tcPr>
            <w:tcW w:w="9465" w:type="dxa"/>
            <w:tcBorders>
              <w:top w:val="single" w:color="000000" w:sz="4" w:space="0"/>
              <w:left w:val="single" w:color="000000" w:sz="4" w:space="0"/>
              <w:bottom w:val="single" w:color="000000" w:sz="4" w:space="0"/>
              <w:right w:val="single" w:color="000000" w:sz="4" w:space="0"/>
            </w:tcBorders>
            <w:shd w:val="clear" w:color="auto" w:fill="auto"/>
          </w:tcPr>
          <w:p w14:paraId="4954021A">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Пути получения профессии.  Навыки самопрезентации.</w:t>
            </w:r>
          </w:p>
        </w:tc>
        <w:tc>
          <w:tcPr>
            <w:tcW w:w="1696" w:type="dxa"/>
            <w:tcBorders>
              <w:top w:val="single" w:color="000000" w:sz="4" w:space="0"/>
              <w:left w:val="single" w:color="000000" w:sz="4" w:space="0"/>
              <w:bottom w:val="single" w:color="000000" w:sz="4" w:space="0"/>
              <w:right w:val="single" w:color="000000" w:sz="4" w:space="0"/>
            </w:tcBorders>
          </w:tcPr>
          <w:p w14:paraId="5268A6EF">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c>
          <w:tcPr>
            <w:tcW w:w="1408" w:type="dxa"/>
            <w:tcBorders>
              <w:top w:val="single" w:color="000000" w:sz="4" w:space="0"/>
              <w:left w:val="single" w:color="000000" w:sz="4" w:space="0"/>
              <w:bottom w:val="single" w:color="000000" w:sz="4" w:space="0"/>
              <w:right w:val="single" w:color="000000" w:sz="4" w:space="0"/>
            </w:tcBorders>
          </w:tcPr>
          <w:p w14:paraId="61EFF2CE">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Pr>
          <w:p w14:paraId="1F25C2DC">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r>
      <w:tr w14:paraId="76E65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124"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tcPr>
          <w:p w14:paraId="30A3404F">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15</w:t>
            </w:r>
          </w:p>
        </w:tc>
        <w:tc>
          <w:tcPr>
            <w:tcW w:w="737" w:type="dxa"/>
            <w:tcBorders>
              <w:top w:val="single" w:color="000000" w:sz="4" w:space="0"/>
              <w:left w:val="single" w:color="000000" w:sz="4" w:space="0"/>
              <w:bottom w:val="single" w:color="000000" w:sz="4" w:space="0"/>
              <w:right w:val="single" w:color="000000" w:sz="4" w:space="0"/>
            </w:tcBorders>
          </w:tcPr>
          <w:p w14:paraId="40F039CE">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4</w:t>
            </w:r>
          </w:p>
        </w:tc>
        <w:tc>
          <w:tcPr>
            <w:tcW w:w="9465" w:type="dxa"/>
            <w:tcBorders>
              <w:top w:val="single" w:color="000000" w:sz="4" w:space="0"/>
              <w:left w:val="single" w:color="000000" w:sz="4" w:space="0"/>
              <w:bottom w:val="single" w:color="000000" w:sz="4" w:space="0"/>
              <w:right w:val="single" w:color="000000" w:sz="4" w:space="0"/>
            </w:tcBorders>
            <w:shd w:val="clear" w:color="auto" w:fill="auto"/>
          </w:tcPr>
          <w:p w14:paraId="4EA4C00A">
            <w:pPr>
              <w:pStyle w:val="6"/>
              <w:spacing w:after="0" w:afterAutospacing="0" w:line="240" w:lineRule="exact"/>
              <w:contextualSpacing/>
              <w:outlineLvl w:val="0"/>
              <w:rPr>
                <w:color w:val="000000" w:themeColor="text1"/>
                <w:sz w:val="20"/>
                <w:szCs w:val="20"/>
                <w14:textFill>
                  <w14:solidFill>
                    <w14:schemeClr w14:val="tx1"/>
                  </w14:solidFill>
                </w14:textFill>
              </w:rPr>
            </w:pPr>
            <w:r>
              <w:rPr>
                <w:sz w:val="20"/>
                <w:szCs w:val="20"/>
              </w:rPr>
              <w:t>Стратегия выбора профессии.</w:t>
            </w:r>
          </w:p>
        </w:tc>
        <w:tc>
          <w:tcPr>
            <w:tcW w:w="1696" w:type="dxa"/>
            <w:tcBorders>
              <w:top w:val="single" w:color="000000" w:sz="4" w:space="0"/>
              <w:left w:val="single" w:color="000000" w:sz="4" w:space="0"/>
              <w:bottom w:val="single" w:color="000000" w:sz="4" w:space="0"/>
              <w:right w:val="single" w:color="000000" w:sz="4" w:space="0"/>
            </w:tcBorders>
          </w:tcPr>
          <w:p w14:paraId="1B9C3BD5">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c>
          <w:tcPr>
            <w:tcW w:w="1408" w:type="dxa"/>
            <w:tcBorders>
              <w:top w:val="single" w:color="000000" w:sz="4" w:space="0"/>
              <w:left w:val="single" w:color="000000" w:sz="4" w:space="0"/>
              <w:bottom w:val="single" w:color="000000" w:sz="4" w:space="0"/>
              <w:right w:val="single" w:color="000000" w:sz="4" w:space="0"/>
            </w:tcBorders>
          </w:tcPr>
          <w:p w14:paraId="13D1A895">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Pr>
          <w:p w14:paraId="7B281FE7">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r>
      <w:tr w14:paraId="1A338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327"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tcPr>
          <w:p w14:paraId="766B6998">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16</w:t>
            </w:r>
          </w:p>
        </w:tc>
        <w:tc>
          <w:tcPr>
            <w:tcW w:w="737" w:type="dxa"/>
            <w:tcBorders>
              <w:top w:val="single" w:color="000000" w:sz="4" w:space="0"/>
              <w:left w:val="single" w:color="000000" w:sz="4" w:space="0"/>
              <w:bottom w:val="single" w:color="000000" w:sz="4" w:space="0"/>
              <w:right w:val="single" w:color="000000" w:sz="4" w:space="0"/>
            </w:tcBorders>
          </w:tcPr>
          <w:p w14:paraId="39C075F9">
            <w:pPr>
              <w:pStyle w:val="6"/>
              <w:spacing w:after="0" w:afterAutospacing="0" w:line="240" w:lineRule="exact"/>
              <w:contextualSpacing/>
              <w:outlineLvl w:val="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5</w:t>
            </w:r>
          </w:p>
        </w:tc>
        <w:tc>
          <w:tcPr>
            <w:tcW w:w="9465" w:type="dxa"/>
            <w:tcBorders>
              <w:top w:val="single" w:color="000000" w:sz="4" w:space="0"/>
              <w:left w:val="single" w:color="000000" w:sz="4" w:space="0"/>
              <w:bottom w:val="single" w:color="000000" w:sz="4" w:space="0"/>
              <w:right w:val="single" w:color="000000" w:sz="4" w:space="0"/>
            </w:tcBorders>
            <w:shd w:val="clear" w:color="auto" w:fill="auto"/>
          </w:tcPr>
          <w:p w14:paraId="102871B4">
            <w:pPr>
              <w:spacing w:line="240" w:lineRule="exact"/>
              <w:contextualSpacing/>
              <w:rPr>
                <w:rFonts w:ascii="Times New Roman" w:hAnsi="Times New Roman" w:cs="Times New Roman"/>
                <w:sz w:val="20"/>
                <w:szCs w:val="20"/>
              </w:rPr>
            </w:pPr>
            <w:r>
              <w:rPr>
                <w:rFonts w:ascii="Times New Roman" w:hAnsi="Times New Roman" w:cs="Times New Roman"/>
                <w:sz w:val="20"/>
                <w:szCs w:val="20"/>
              </w:rPr>
              <w:t>Итоговое тестирование</w:t>
            </w:r>
          </w:p>
        </w:tc>
        <w:tc>
          <w:tcPr>
            <w:tcW w:w="1696" w:type="dxa"/>
            <w:tcBorders>
              <w:top w:val="single" w:color="000000" w:sz="4" w:space="0"/>
              <w:left w:val="single" w:color="000000" w:sz="4" w:space="0"/>
              <w:bottom w:val="single" w:color="000000" w:sz="4" w:space="0"/>
              <w:right w:val="single" w:color="000000" w:sz="4" w:space="0"/>
            </w:tcBorders>
          </w:tcPr>
          <w:p w14:paraId="69FB568E">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c>
          <w:tcPr>
            <w:tcW w:w="1408" w:type="dxa"/>
            <w:tcBorders>
              <w:top w:val="single" w:color="000000" w:sz="4" w:space="0"/>
              <w:left w:val="single" w:color="000000" w:sz="4" w:space="0"/>
              <w:bottom w:val="single" w:color="000000" w:sz="4" w:space="0"/>
              <w:right w:val="single" w:color="000000" w:sz="4" w:space="0"/>
            </w:tcBorders>
          </w:tcPr>
          <w:p w14:paraId="263AA52A">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Pr>
          <w:p w14:paraId="2FFBEE63">
            <w:pPr>
              <w:pStyle w:val="8"/>
              <w:spacing w:line="240" w:lineRule="exact"/>
              <w:contextualSpacing/>
              <w:jc w:val="center"/>
              <w:rPr>
                <w:rFonts w:ascii="Times New Roman" w:hAnsi="Times New Roman" w:cs="Times New Roman"/>
                <w:color w:val="000000" w:themeColor="text1"/>
                <w:sz w:val="20"/>
                <w:szCs w:val="20"/>
                <w14:textFill>
                  <w14:solidFill>
                    <w14:schemeClr w14:val="tx1"/>
                  </w14:solidFill>
                </w14:textFill>
              </w:rPr>
            </w:pPr>
          </w:p>
        </w:tc>
      </w:tr>
      <w:tr w14:paraId="66F35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5" w:type="dxa"/>
            <w:left w:w="100" w:type="dxa"/>
            <w:bottom w:w="105" w:type="dxa"/>
            <w:right w:w="105" w:type="dxa"/>
          </w:tblCellMar>
        </w:tblPrEx>
        <w:trPr>
          <w:trHeight w:val="13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tcPr>
          <w:p w14:paraId="4AE2B1A5">
            <w:pPr>
              <w:pStyle w:val="8"/>
              <w:spacing w:line="240" w:lineRule="exac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17</w:t>
            </w:r>
          </w:p>
        </w:tc>
        <w:tc>
          <w:tcPr>
            <w:tcW w:w="737" w:type="dxa"/>
            <w:tcBorders>
              <w:top w:val="single" w:color="000000" w:sz="4" w:space="0"/>
              <w:left w:val="single" w:color="000000" w:sz="4" w:space="0"/>
              <w:bottom w:val="single" w:color="000000" w:sz="4" w:space="0"/>
              <w:right w:val="single" w:color="000000" w:sz="4" w:space="0"/>
            </w:tcBorders>
          </w:tcPr>
          <w:p w14:paraId="704E715E">
            <w:pPr>
              <w:pStyle w:val="8"/>
              <w:spacing w:line="240" w:lineRule="exac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6</w:t>
            </w:r>
          </w:p>
        </w:tc>
        <w:tc>
          <w:tcPr>
            <w:tcW w:w="9465" w:type="dxa"/>
            <w:tcBorders>
              <w:top w:val="single" w:color="000000" w:sz="4" w:space="0"/>
              <w:left w:val="single" w:color="000000" w:sz="4" w:space="0"/>
              <w:bottom w:val="single" w:color="000000" w:sz="4" w:space="0"/>
              <w:right w:val="single" w:color="000000" w:sz="4" w:space="0"/>
            </w:tcBorders>
            <w:shd w:val="clear" w:color="auto" w:fill="auto"/>
          </w:tcPr>
          <w:p w14:paraId="3983F4B9">
            <w:pPr>
              <w:pStyle w:val="8"/>
              <w:tabs>
                <w:tab w:val="center" w:pos="4345"/>
              </w:tabs>
              <w:spacing w:line="240" w:lineRule="exac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Моя будущая профессия</w:t>
            </w:r>
          </w:p>
        </w:tc>
        <w:tc>
          <w:tcPr>
            <w:tcW w:w="1696" w:type="dxa"/>
            <w:tcBorders>
              <w:top w:val="single" w:color="000000" w:sz="4" w:space="0"/>
              <w:left w:val="single" w:color="000000" w:sz="4" w:space="0"/>
              <w:bottom w:val="single" w:color="000000" w:sz="4" w:space="0"/>
              <w:right w:val="single" w:color="000000" w:sz="4" w:space="0"/>
            </w:tcBorders>
          </w:tcPr>
          <w:p w14:paraId="027A2905">
            <w:pPr>
              <w:pStyle w:val="8"/>
              <w:spacing w:line="240" w:lineRule="exac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1</w:t>
            </w:r>
          </w:p>
        </w:tc>
        <w:tc>
          <w:tcPr>
            <w:tcW w:w="1408" w:type="dxa"/>
            <w:tcBorders>
              <w:top w:val="single" w:color="000000" w:sz="4" w:space="0"/>
              <w:left w:val="single" w:color="000000" w:sz="4" w:space="0"/>
              <w:bottom w:val="single" w:color="000000" w:sz="4" w:space="0"/>
              <w:right w:val="single" w:color="000000" w:sz="4" w:space="0"/>
            </w:tcBorders>
          </w:tcPr>
          <w:p w14:paraId="1044ED07">
            <w:pPr>
              <w:pStyle w:val="8"/>
              <w:spacing w:line="240" w:lineRule="exact"/>
              <w:contextualSpacing/>
              <w:jc w:val="center"/>
              <w:rPr>
                <w:rFonts w:ascii="Times New Roman" w:hAnsi="Times New Roman" w:cs="Times New Roman"/>
                <w:b/>
                <w:color w:val="000000" w:themeColor="text1"/>
                <w:sz w:val="20"/>
                <w:szCs w:val="20"/>
                <w14:textFill>
                  <w14:solidFill>
                    <w14:schemeClr w14:val="tx1"/>
                  </w14:solidFill>
                </w14:textFill>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tcPr>
          <w:p w14:paraId="4E9E695E">
            <w:pPr>
              <w:pStyle w:val="8"/>
              <w:spacing w:line="240" w:lineRule="exact"/>
              <w:contextualSpacing/>
              <w:jc w:val="center"/>
              <w:rPr>
                <w:rFonts w:ascii="Times New Roman" w:hAnsi="Times New Roman" w:cs="Times New Roman"/>
                <w:b/>
                <w:color w:val="000000" w:themeColor="text1"/>
                <w:sz w:val="20"/>
                <w:szCs w:val="20"/>
                <w14:textFill>
                  <w14:solidFill>
                    <w14:schemeClr w14:val="tx1"/>
                  </w14:solidFill>
                </w14:textFill>
              </w:rPr>
            </w:pPr>
          </w:p>
        </w:tc>
      </w:tr>
    </w:tbl>
    <w:p w14:paraId="3972459F">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2BDB97C0">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0AD06ED6">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5F311418">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0DA824E9">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628D8521">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43D3CFD0">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247C8CE5">
      <w:pPr>
        <w:spacing w:after="0"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sz w:val="20"/>
          <w:szCs w:val="20"/>
        </w:rPr>
        <w:br w:type="page"/>
      </w:r>
    </w:p>
    <w:p w14:paraId="15A48AA3">
      <w:pPr>
        <w:spacing w:after="0"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СОДЕРЖАНИЕ УЧЕБНОГО МАТЕРИАЛА</w:t>
      </w:r>
    </w:p>
    <w:p w14:paraId="290C1211">
      <w:pPr>
        <w:pStyle w:val="8"/>
        <w:spacing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1. Что я знаю о своих возможностях – 4 часа</w:t>
      </w:r>
    </w:p>
    <w:p w14:paraId="254C5BE5">
      <w:pPr>
        <w:pStyle w:val="8"/>
        <w:spacing w:line="240" w:lineRule="atLeast"/>
        <w:contextualSpacing/>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color w:val="000000" w:themeColor="text1"/>
          <w:sz w:val="20"/>
          <w:szCs w:val="20"/>
          <w14:textFill>
            <w14:solidFill>
              <w14:schemeClr w14:val="tx1"/>
            </w14:solidFill>
          </w14:textFill>
        </w:rPr>
        <w:tab/>
      </w:r>
      <w:r>
        <w:rPr>
          <w:rFonts w:ascii="Times New Roman" w:hAnsi="Times New Roman" w:cs="Times New Roman"/>
          <w:color w:val="000000" w:themeColor="text1"/>
          <w:sz w:val="20"/>
          <w:szCs w:val="20"/>
          <w14:textFill>
            <w14:solidFill>
              <w14:schemeClr w14:val="tx1"/>
            </w14:solidFill>
          </w14:textFill>
        </w:rPr>
        <w:t>Изучение психологических особенностей личности; Составление индивидуального психологического портрета личности; Развитие умения видеть свои недостатки и работать над ними.</w:t>
      </w:r>
    </w:p>
    <w:p w14:paraId="4F18BA8F">
      <w:pPr>
        <w:spacing w:after="0" w:line="240" w:lineRule="atLeast"/>
        <w:ind w:firstLine="709"/>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Самооценка и уровень притязаний. Темперамент и профессия. Определение темперамента.  Темперамент и свойства нервной системы. Стабильность - чувствительность, интроверсия - экстраверсия. Общее представление о темпераменте. Психологическая характеристика основных типов темперамента, особенности проявления в профессиональной деятельности. Чувства и эмоции. Тест эмоций. Истоки негативных эмоций. Чувства и эмоции, их роль в профессиональной деятельности. Способы выражения. Регуляция эмоционального состояния. Тревожность. Эустресс и дистресс. Реакция на стресс. Связь с темпераментом, личностными качествами, самооценкой, уровнем притязаний, самочувствием. Практическая работа. Анализ качеств характера, провоцирующих конфликты, препятствующих возникновению конфликтов.</w:t>
      </w:r>
    </w:p>
    <w:p w14:paraId="28F21EDE">
      <w:pPr>
        <w:spacing w:after="0" w:line="240" w:lineRule="atLeast"/>
        <w:ind w:firstLine="709"/>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 xml:space="preserve"> Определение типа мышления. Мышление как средство познания. Ведущий тип мышления как индивидуальный способ преобразования информации. Типы мышления: предметно-действенное, абстрактно-символическое, словесно-логическое, наглядно-образное. Общее представление о внимании и памяти. Основные свойства внимания: устойчивость, объем, переключаемость, распределение, концентрация. Основные функции памяти. Слуховая, зрительная, моторная, эмоциональная, логическая память. Условия развития внимания и памяти. Роль в профессиональной деятельности. Уровень внутренней свободы как субъективное ощущение человека. Влияние на отношение к событиям своей жизни и принятие решений. Зависимость от внешних от обстоятельств, мнения окружающих, средств массовой информации.</w:t>
      </w:r>
    </w:p>
    <w:p w14:paraId="0C286084">
      <w:pPr>
        <w:spacing w:after="0" w:line="240" w:lineRule="atLeast"/>
        <w:ind w:firstLine="709"/>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p>
    <w:p w14:paraId="2FE683F9">
      <w:pPr>
        <w:pStyle w:val="8"/>
        <w:spacing w:line="240" w:lineRule="atLeast"/>
        <w:contextualSpacing/>
        <w:rPr>
          <w:rFonts w:ascii="Times New Roman" w:hAnsi="Times New Roman" w:cs="Times New Roman"/>
          <w:b/>
          <w:color w:val="000000" w:themeColor="text1"/>
          <w:sz w:val="20"/>
          <w:szCs w:val="20"/>
          <w14:textFill>
            <w14:solidFill>
              <w14:schemeClr w14:val="tx1"/>
            </w14:solidFill>
          </w14:textFill>
        </w:rPr>
      </w:pPr>
    </w:p>
    <w:p w14:paraId="4264F6BB">
      <w:pPr>
        <w:pStyle w:val="8"/>
        <w:spacing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2. Что я знаю о профессиях – 4 часов</w:t>
      </w:r>
    </w:p>
    <w:p w14:paraId="605F9886">
      <w:pPr>
        <w:spacing w:after="0" w:line="240" w:lineRule="atLeast"/>
        <w:ind w:firstLine="709"/>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Знакомство с различными классификациями профессий; профессионально важными качествами и медицинскими противопоказаниями; Определение профессиональных интересов и склонностей, состояния здоровья каждого учащегося</w:t>
      </w:r>
      <w:r>
        <w:rPr>
          <w:rFonts w:ascii="Times New Roman" w:hAnsi="Times New Roman" w:eastAsia="Times New Roman" w:cs="Times New Roman"/>
          <w:b/>
          <w:bCs/>
          <w:color w:val="000000" w:themeColor="text1"/>
          <w:sz w:val="20"/>
          <w:szCs w:val="20"/>
          <w14:textFill>
            <w14:solidFill>
              <w14:schemeClr w14:val="tx1"/>
            </w14:solidFill>
          </w14:textFill>
        </w:rPr>
        <w:t>.</w:t>
      </w:r>
      <w:r>
        <w:rPr>
          <w:rFonts w:ascii="Times New Roman" w:hAnsi="Times New Roman" w:eastAsia="Times New Roman" w:cs="Times New Roman"/>
          <w:color w:val="000000" w:themeColor="text1"/>
          <w:sz w:val="20"/>
          <w:szCs w:val="20"/>
          <w14:textFill>
            <w14:solidFill>
              <w14:schemeClr w14:val="tx1"/>
            </w14:solidFill>
          </w14:textFill>
        </w:rPr>
        <w:t xml:space="preserve"> Классификации профессий. </w:t>
      </w:r>
    </w:p>
    <w:p w14:paraId="16B331AE">
      <w:pPr>
        <w:spacing w:after="0" w:line="240" w:lineRule="atLeast"/>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Четырехуровневая классификация профессий Е.А. Климова. Предмет, цели, средства, условия труда. Характеристика профессий по признакам профессиональной деятельности.</w:t>
      </w:r>
    </w:p>
    <w:p w14:paraId="4387C3EB">
      <w:pPr>
        <w:spacing w:after="0" w:line="240" w:lineRule="atLeast"/>
        <w:ind w:firstLine="709"/>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Профессия, специальность, должность. Виды трудовой деятельности. Отличия профессии от других видов трудовой деятельности. Профессия, специальность, должность. Формула профессий. Понятие о профессиограмме. Склонности, желания, интересы личности. Содержание, глубина, длительность интересов. Формирование интересов и склонностей. Связь интересов с особенностями темперамента.</w:t>
      </w:r>
    </w:p>
    <w:p w14:paraId="66903122">
      <w:pPr>
        <w:spacing w:after="0" w:line="240" w:lineRule="atLeast"/>
        <w:ind w:firstLine="709"/>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 xml:space="preserve">Связь между психологическим типом человека и его профессией. Типы личности (по Дж. Голланду): реалистический, интеллектуальный, социальный, офисный, предпринимательский, артистический. Приспособленность различных типов к профессиональным областям. Практическая работа. Анализ профессионального типа личности. Качества личности, необходимые для успешности профессиональной деятельности. Требования профессии к человеку. Черты характера, отличающие успешного специалиста в любой области. Учет состояния здоровья при выборе профессии. Типы профессий по медицинским противопоказаниям. Требования к здоровью человека. Укрепление здоровья в соответствии с требованиями профессии. Условия и режим труда. Модель будущей профессии. </w:t>
      </w:r>
    </w:p>
    <w:p w14:paraId="72E4C9EE">
      <w:pPr>
        <w:pStyle w:val="11"/>
        <w:spacing w:line="240" w:lineRule="atLeast"/>
        <w:contextualSpacing/>
        <w:jc w:val="both"/>
        <w:rPr>
          <w:color w:val="000000" w:themeColor="text1"/>
          <w:sz w:val="20"/>
          <w:szCs w:val="20"/>
          <w14:textFill>
            <w14:solidFill>
              <w14:schemeClr w14:val="tx1"/>
            </w14:solidFill>
          </w14:textFill>
        </w:rPr>
      </w:pPr>
    </w:p>
    <w:p w14:paraId="3E43FA73">
      <w:pPr>
        <w:pStyle w:val="8"/>
        <w:spacing w:line="240" w:lineRule="atLeast"/>
        <w:contextualSpacing/>
        <w:jc w:val="both"/>
        <w:rPr>
          <w:rFonts w:ascii="Times New Roman" w:hAnsi="Times New Roman" w:eastAsia="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3. Способности и профессиональная пригодность</w:t>
      </w:r>
      <w:r>
        <w:rPr>
          <w:rFonts w:ascii="Times New Roman" w:hAnsi="Times New Roman" w:eastAsia="Times New Roman" w:cs="Times New Roman"/>
          <w:b/>
          <w:color w:val="000000" w:themeColor="text1"/>
          <w:sz w:val="20"/>
          <w:szCs w:val="20"/>
          <w14:textFill>
            <w14:solidFill>
              <w14:schemeClr w14:val="tx1"/>
            </w14:solidFill>
          </w14:textFill>
        </w:rPr>
        <w:t xml:space="preserve"> -  3 часов</w:t>
      </w:r>
    </w:p>
    <w:p w14:paraId="6553F0D8">
      <w:pPr>
        <w:pStyle w:val="8"/>
        <w:spacing w:line="240" w:lineRule="atLeast"/>
        <w:ind w:firstLine="708"/>
        <w:contextualSpacing/>
        <w:jc w:val="both"/>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Определение степени сформированности разных видов способностей у каждого учащегося; Знакомство со степенями профессиональной пригодности человека.</w:t>
      </w:r>
    </w:p>
    <w:p w14:paraId="0F14855E">
      <w:pPr>
        <w:spacing w:after="0" w:line="240" w:lineRule="atLeast"/>
        <w:ind w:firstLine="709"/>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Задатки, общие и специальные способности. Условия развития способностей. Способности к практическим видам деятельности: к зрительному, слуховому и осязательному восприятию информации, формированию двигательных навыков.</w:t>
      </w:r>
    </w:p>
    <w:p w14:paraId="37B71261">
      <w:pPr>
        <w:spacing w:after="0" w:line="240" w:lineRule="atLeast"/>
        <w:ind w:firstLine="709"/>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Уровень общего умственного развития как условие успешной профессиональной деятельности. Условия развития интеллектуальной активности.</w:t>
      </w:r>
    </w:p>
    <w:p w14:paraId="2EA26DCD">
      <w:pPr>
        <w:spacing w:after="0" w:line="240" w:lineRule="atLeast"/>
        <w:ind w:firstLine="709"/>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Личностные особенности человека, обеспечивающие успешность профессий социального типа: эмоциональная устойчивость, умение общаться, тип темперамента, поведение в конфликтных ситуациях. Взаимодействие в профессиях социального типа. Стратегии поведения в конфликтных ситуациях.</w:t>
      </w:r>
    </w:p>
    <w:p w14:paraId="4B26B990">
      <w:pPr>
        <w:spacing w:after="0" w:line="240" w:lineRule="atLeast"/>
        <w:ind w:firstLine="709"/>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 xml:space="preserve">Интеллектуальные и личностные особенности, определяющие успешность профессиональной деятельности людей, относящихся к офисному типу. Профессионально важные качества: аккуратность, потребность систематизировать и классифицировать информацию. Диагностические процедуры. Методика «Интеллектуальная лабильность» (авторская модификация). Профессионально важные качества руководителя и предпринимателя: интеллект, общительность, ответственность, организаторские способности, настойчивость.Специальные способности: артистические, литературные, музыкальные, способности к изобразительному искусству. Функциональная асимметрия. Степени профессиональной пригодности человека: профессиональная непригодность к конкретной профессии, профессиональная пригодность к конкретной профессии или группе профессий, соответствие конкретной профессиональной деятельности, призвание. Призвание - высший уровень профессиональной пригодности. Истоки отношения человека к труду. </w:t>
      </w:r>
    </w:p>
    <w:p w14:paraId="7FED76E6">
      <w:pPr>
        <w:pStyle w:val="11"/>
        <w:spacing w:line="240" w:lineRule="atLeast"/>
        <w:contextualSpacing/>
        <w:jc w:val="both"/>
        <w:rPr>
          <w:b/>
          <w:color w:val="000000" w:themeColor="text1"/>
          <w:sz w:val="20"/>
          <w:szCs w:val="20"/>
          <w14:textFill>
            <w14:solidFill>
              <w14:schemeClr w14:val="tx1"/>
            </w14:solidFill>
          </w14:textFill>
        </w:rPr>
      </w:pPr>
    </w:p>
    <w:p w14:paraId="0C332550">
      <w:pPr>
        <w:pStyle w:val="11"/>
        <w:spacing w:line="240" w:lineRule="atLeast"/>
        <w:contextualSpacing/>
        <w:jc w:val="both"/>
        <w:rPr>
          <w:rFonts w:eastAsia="Times New Roman"/>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4 Планирование профессиональной карьеры</w:t>
      </w:r>
      <w:r>
        <w:rPr>
          <w:rFonts w:eastAsia="Times New Roman"/>
          <w:b/>
          <w:color w:val="000000" w:themeColor="text1"/>
          <w:sz w:val="20"/>
          <w:szCs w:val="20"/>
          <w14:textFill>
            <w14:solidFill>
              <w14:schemeClr w14:val="tx1"/>
            </w14:solidFill>
          </w14:textFill>
        </w:rPr>
        <w:t xml:space="preserve"> – 6 часов </w:t>
      </w:r>
    </w:p>
    <w:p w14:paraId="08341B50">
      <w:pPr>
        <w:pStyle w:val="11"/>
        <w:spacing w:line="240" w:lineRule="atLeast"/>
        <w:ind w:firstLine="708"/>
        <w:contextualSpacing/>
        <w:jc w:val="both"/>
        <w:rPr>
          <w:rFonts w:eastAsia="Times New Roman"/>
          <w:b/>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Определение роли мотивов и потребностей в жизни человека; Анализ рынка труда и образовательных услуг; Развитие умения планировать свою профессиональную карьеру, навыков самопрезентации .</w:t>
      </w:r>
    </w:p>
    <w:p w14:paraId="1E1E0CCA">
      <w:pPr>
        <w:spacing w:after="0" w:line="240" w:lineRule="atLeast"/>
        <w:ind w:firstLine="709"/>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Мотивы трудовой деятельности. Уровень профессионализма, мотивация, система ценностей человека. Мотивация как важнейшее условие профессиональной самореализации личности. Пирамида человеческих потребностей Маслоу.</w:t>
      </w:r>
    </w:p>
    <w:p w14:paraId="148680DC">
      <w:pPr>
        <w:spacing w:after="0" w:line="240" w:lineRule="atLeast"/>
        <w:ind w:firstLine="709"/>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Основные ошибки в выборе профессии: выбор из соображений «престижа», выбор профессии «за компанию», отождествление интереса к преподавателю и его предмету со своей будущей профессией, влияние других лиц. Причины ошибок в выборе профессии.</w:t>
      </w:r>
    </w:p>
    <w:p w14:paraId="25EDD47F">
      <w:pPr>
        <w:spacing w:after="0" w:line="240" w:lineRule="atLeast"/>
        <w:ind w:firstLine="709"/>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Рынок труда как система социально-экономических взаимоотношений. Закон спроса и предложения. Трудовое соглашение или контракт. Заработная плата и квалификация специалиста, уровень профессиональной подготовки, опыт работы, личностные и профессионально важные качества человека.</w:t>
      </w:r>
    </w:p>
    <w:p w14:paraId="7B426915">
      <w:pPr>
        <w:spacing w:after="0" w:line="240" w:lineRule="atLeast"/>
        <w:ind w:firstLine="709"/>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Способы получения профессии. Среднее специальное образование. Система высшего профессионального образования. Очная и заочная форма обучения, дистанционная форма обучения, экстернат. «Горизонтальная» и «вертикальная» карьера.</w:t>
      </w:r>
    </w:p>
    <w:p w14:paraId="7F282C5B">
      <w:pPr>
        <w:spacing w:after="0" w:line="240" w:lineRule="atLeast"/>
        <w:ind w:firstLine="709"/>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Самопрезентация. Структура «Образа – Я» как система представлений о себе: знание о себе, оценка себя, умение управлять собой. Внутреннее состояние человека и его внешние проявления. Внешний вид, грамотная речь.</w:t>
      </w:r>
    </w:p>
    <w:p w14:paraId="34DEDA33">
      <w:pPr>
        <w:spacing w:after="0" w:line="240" w:lineRule="atLeast"/>
        <w:ind w:firstLine="709"/>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Практическая работа. Упражнения «Личное пространство», «Работа над ошибками», «Резюме», «Анкета кандидата на должность».</w:t>
      </w:r>
    </w:p>
    <w:p w14:paraId="5324B446">
      <w:pPr>
        <w:spacing w:after="0" w:line="240" w:lineRule="atLeast"/>
        <w:ind w:firstLine="709"/>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Правильный выбор профессии: «хочу» - склонности, желания, интересы личности; «могу» - человеческие возможности, ресурсы личности; «надо» - потребности рынка труда в кадрах. Целеполагание в профессиональной деятельности. Условия достижения целей.</w:t>
      </w:r>
    </w:p>
    <w:p w14:paraId="01D826C9">
      <w:pPr>
        <w:spacing w:after="0" w:line="240" w:lineRule="atLeast"/>
        <w:ind w:firstLine="709"/>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Обобщение и анализ полученной информации для планирования профессиональной карьеры. Достоинства и недостатки, возможности и препятствия в профессиональной карьере.</w:t>
      </w:r>
    </w:p>
    <w:p w14:paraId="38F6EC05">
      <w:pPr>
        <w:spacing w:after="0" w:line="240" w:lineRule="atLeast"/>
        <w:ind w:firstLine="709"/>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Конкурс творческих работ на тему «Моя будущая профессия». В работе должна быть отражена информация, полученная в ходе занятий (знания о себе и профессии, о рынке труда и образовательных услуг), намечен и обоснован личный профессиональный план. Конкурс может проходить в форме устных выступлений (защита проекта) с участием оппонентов и членов жюри из числа родителей, одноклассников, учителей.</w:t>
      </w:r>
    </w:p>
    <w:p w14:paraId="49B156CB">
      <w:pPr>
        <w:pStyle w:val="8"/>
        <w:spacing w:line="240" w:lineRule="atLeast"/>
        <w:contextualSpacing/>
        <w:jc w:val="center"/>
        <w:rPr>
          <w:rFonts w:ascii="Times New Roman" w:hAnsi="Times New Roman" w:eastAsia="Times New Roman" w:cs="Times New Roman"/>
          <w:b/>
          <w:color w:val="000000" w:themeColor="text1"/>
          <w:sz w:val="20"/>
          <w:szCs w:val="20"/>
          <w14:textFill>
            <w14:solidFill>
              <w14:schemeClr w14:val="tx1"/>
            </w14:solidFill>
          </w14:textFill>
        </w:rPr>
      </w:pPr>
    </w:p>
    <w:p w14:paraId="261A37B0">
      <w:pPr>
        <w:pStyle w:val="8"/>
        <w:spacing w:line="240" w:lineRule="atLeast"/>
        <w:contextualSpacing/>
        <w:jc w:val="center"/>
        <w:rPr>
          <w:rFonts w:ascii="Times New Roman" w:hAnsi="Times New Roman" w:eastAsia="Times New Roman" w:cs="Times New Roman"/>
          <w:b/>
          <w:color w:val="000000" w:themeColor="text1"/>
          <w:sz w:val="20"/>
          <w:szCs w:val="20"/>
          <w14:textFill>
            <w14:solidFill>
              <w14:schemeClr w14:val="tx1"/>
            </w14:solidFill>
          </w14:textFill>
        </w:rPr>
      </w:pPr>
      <w:r>
        <w:rPr>
          <w:rFonts w:ascii="Times New Roman" w:hAnsi="Times New Roman" w:eastAsia="Times New Roman" w:cs="Times New Roman"/>
          <w:b/>
          <w:color w:val="000000" w:themeColor="text1"/>
          <w:sz w:val="20"/>
          <w:szCs w:val="20"/>
          <w14:textFill>
            <w14:solidFill>
              <w14:schemeClr w14:val="tx1"/>
            </w14:solidFill>
          </w14:textFill>
        </w:rPr>
        <w:t>ТРЕБОВАНИЯ К УРОВНЮ ПОДГОТОВКИ УЧАЩИХСЯ</w:t>
      </w:r>
    </w:p>
    <w:p w14:paraId="69C977A7">
      <w:pPr>
        <w:pStyle w:val="8"/>
        <w:spacing w:line="240" w:lineRule="atLeast"/>
        <w:contextualSpacing/>
        <w:jc w:val="center"/>
        <w:rPr>
          <w:rFonts w:ascii="Times New Roman" w:hAnsi="Times New Roman" w:cs="Times New Roman"/>
          <w:color w:val="000000" w:themeColor="text1"/>
          <w:sz w:val="20"/>
          <w:szCs w:val="20"/>
          <w14:textFill>
            <w14:solidFill>
              <w14:schemeClr w14:val="tx1"/>
            </w14:solidFill>
          </w14:textFill>
        </w:rPr>
      </w:pPr>
    </w:p>
    <w:p w14:paraId="512BEA52">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Учащиеся должны знать:  </w:t>
      </w:r>
    </w:p>
    <w:p w14:paraId="4A599DA1">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значение профессионального самоопределения, требования к составлению личного профессионального плана; правила выбора профессии; понятие о профессиях и профессиональной деятельности; понятие об интересах, мотивах и ценностях профессионального труда, а также психофизиологических и психологических ресурсах личности в связи с выбором профессии; понятие о темпераменте, ведущих отношениях личности, эмоционально-волевой сфере, интеллектуальных способностях, стилях общения; значение творческого потенциала человека, карьеры.</w:t>
      </w:r>
    </w:p>
    <w:p w14:paraId="16DEF4CE">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Учащиеся должны иметь представления: </w:t>
      </w:r>
    </w:p>
    <w:p w14:paraId="20770EEA">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о смысле и значении труда в жизни человека и общества; о современных формах и методах организации труда; о сущности хозяйственного механизма в условиях рыночных отношений; о предпринимательстве; о рынке труда.</w:t>
      </w:r>
    </w:p>
    <w:p w14:paraId="3087A898">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21FA8431">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Учащиеся должны уметь:  </w:t>
      </w:r>
    </w:p>
    <w:p w14:paraId="72AA4794">
      <w:pPr>
        <w:spacing w:after="0" w:line="240" w:lineRule="atLeast"/>
        <w:contextualSpacing/>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соотносить свои индивидуальные особенности с требованиями конкретной профессии; составлять личный профессиональный план и мобильно изменять его; использовать приемы самосовершенствования в учебной и трудовой деятельности; анализировать профессиограммы, информацию о профессиях по общим признакам профессиональной деятельности, а также о современных формах и методах хозяйствования в условиях рынка; пользоваться сведениями о путях получения профессионального образования.</w:t>
      </w:r>
    </w:p>
    <w:p w14:paraId="5956D4E7">
      <w:pPr>
        <w:spacing w:after="0" w:line="240" w:lineRule="atLeast"/>
        <w:ind w:left="142"/>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 </w:t>
      </w:r>
    </w:p>
    <w:p w14:paraId="59637431">
      <w:pPr>
        <w:spacing w:after="0" w:line="240" w:lineRule="atLeast"/>
        <w:contextualSpacing/>
        <w:jc w:val="center"/>
        <w:rPr>
          <w:rFonts w:ascii="Times New Roman" w:hAnsi="Times New Roman" w:cs="Times New Roman"/>
          <w:color w:val="000000" w:themeColor="text1"/>
          <w:sz w:val="20"/>
          <w:szCs w:val="20"/>
          <w:highlight w:val="yellow"/>
          <w14:textFill>
            <w14:solidFill>
              <w14:schemeClr w14:val="tx1"/>
            </w14:solidFill>
          </w14:textFill>
        </w:rPr>
      </w:pPr>
      <w:r>
        <w:rPr>
          <w:rFonts w:ascii="Times New Roman" w:hAnsi="Times New Roman" w:cs="Times New Roman"/>
          <w:sz w:val="20"/>
          <w:szCs w:val="20"/>
        </w:rPr>
        <w:br w:type="page"/>
      </w:r>
    </w:p>
    <w:p w14:paraId="0EBD2B5A">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275986BE">
      <w:pPr>
        <w:spacing w:after="0" w:line="240" w:lineRule="atLeast"/>
        <w:contextualSpacing/>
        <w:jc w:val="center"/>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НОРМЫ ОЦЕНКИ</w:t>
      </w:r>
      <w:r>
        <w:rPr>
          <w:rFonts w:ascii="Times New Roman" w:hAnsi="Times New Roman" w:eastAsia="Times New Roman" w:cs="Times New Roman"/>
          <w:b/>
          <w:bCs/>
          <w:color w:val="000000" w:themeColor="text1"/>
          <w:sz w:val="20"/>
          <w:szCs w:val="20"/>
          <w14:textFill>
            <w14:solidFill>
              <w14:schemeClr w14:val="tx1"/>
            </w14:solidFill>
          </w14:textFill>
        </w:rPr>
        <w:br w:type="textWrapping"/>
      </w:r>
      <w:r>
        <w:rPr>
          <w:rFonts w:ascii="Times New Roman" w:hAnsi="Times New Roman" w:eastAsia="Times New Roman" w:cs="Times New Roman"/>
          <w:b/>
          <w:bCs/>
          <w:color w:val="000000" w:themeColor="text1"/>
          <w:sz w:val="20"/>
          <w:szCs w:val="20"/>
          <w14:textFill>
            <w14:solidFill>
              <w14:schemeClr w14:val="tx1"/>
            </w14:solidFill>
          </w14:textFill>
        </w:rPr>
        <w:t>ПИСЬМЕННЫХ ПРОВЕРОЧНЫХ РАБОТ</w:t>
      </w:r>
      <w:r>
        <w:rPr>
          <w:rFonts w:ascii="Times New Roman" w:hAnsi="Times New Roman" w:eastAsia="Times New Roman" w:cs="Times New Roman"/>
          <w:b/>
          <w:bCs/>
          <w:color w:val="000000" w:themeColor="text1"/>
          <w:sz w:val="20"/>
          <w:szCs w:val="20"/>
          <w14:textFill>
            <w14:solidFill>
              <w14:schemeClr w14:val="tx1"/>
            </w14:solidFill>
          </w14:textFill>
        </w:rPr>
        <w:br w:type="textWrapping"/>
      </w:r>
      <w:r>
        <w:rPr>
          <w:rFonts w:ascii="Times New Roman" w:hAnsi="Times New Roman" w:eastAsia="Times New Roman" w:cs="Times New Roman"/>
          <w:b/>
          <w:bCs/>
          <w:color w:val="000000" w:themeColor="text1"/>
          <w:sz w:val="20"/>
          <w:szCs w:val="20"/>
          <w14:textFill>
            <w14:solidFill>
              <w14:schemeClr w14:val="tx1"/>
            </w14:solidFill>
          </w14:textFill>
        </w:rPr>
        <w:t>И УСТНЫХ ОТВЕТОВ УЧАЩИХСЯ</w:t>
      </w:r>
    </w:p>
    <w:p w14:paraId="793E932B">
      <w:pPr>
        <w:spacing w:after="0" w:line="240" w:lineRule="atLeast"/>
        <w:contextualSpacing/>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Устный опрос</w:t>
      </w:r>
      <w:r>
        <w:rPr>
          <w:rFonts w:ascii="Times New Roman" w:hAnsi="Times New Roman" w:eastAsia="Times New Roman" w:cs="Times New Roman"/>
          <w:color w:val="000000" w:themeColor="text1"/>
          <w:sz w:val="20"/>
          <w:szCs w:val="20"/>
          <w14:textFill>
            <w14:solidFill>
              <w14:schemeClr w14:val="tx1"/>
            </w14:solidFill>
          </w14:textFill>
        </w:rPr>
        <w:t> является одним из основных способов учета знаний учащихся по литературе и русскому языку.</w:t>
      </w:r>
    </w:p>
    <w:p w14:paraId="4C9F03E8">
      <w:pPr>
        <w:spacing w:after="0" w:line="240" w:lineRule="atLeast"/>
        <w:contextualSpacing/>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Развернутый ответ ученика должен представлять собой</w:t>
      </w:r>
      <w:r>
        <w:rPr>
          <w:rFonts w:ascii="Times New Roman" w:hAnsi="Times New Roman" w:eastAsia="Times New Roman" w:cs="Times New Roman"/>
          <w:color w:val="000000" w:themeColor="text1"/>
          <w:sz w:val="20"/>
          <w:szCs w:val="20"/>
          <w14:textFill>
            <w14:solidFill>
              <w14:schemeClr w14:val="tx1"/>
            </w14:solidFill>
          </w14:textFill>
        </w:rPr>
        <w:t> связное, логически последовательное сообщение на заданную тему, показывать его умение применять определения, правила в конкретных случаях.</w:t>
      </w:r>
    </w:p>
    <w:p w14:paraId="76ECCA77">
      <w:pPr>
        <w:spacing w:after="0" w:line="240" w:lineRule="atLeast"/>
        <w:contextualSpacing/>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При оценке ответа ученика надо руководствоваться следующими </w:t>
      </w:r>
      <w:r>
        <w:rPr>
          <w:rFonts w:ascii="Times New Roman" w:hAnsi="Times New Roman" w:eastAsia="Times New Roman" w:cs="Times New Roman"/>
          <w:b/>
          <w:bCs/>
          <w:color w:val="000000" w:themeColor="text1"/>
          <w:sz w:val="20"/>
          <w:szCs w:val="20"/>
          <w14:textFill>
            <w14:solidFill>
              <w14:schemeClr w14:val="tx1"/>
            </w14:solidFill>
          </w14:textFill>
        </w:rPr>
        <w:t>критериями</w:t>
      </w:r>
      <w:r>
        <w:rPr>
          <w:rFonts w:ascii="Times New Roman" w:hAnsi="Times New Roman" w:eastAsia="Times New Roman" w:cs="Times New Roman"/>
          <w:color w:val="000000" w:themeColor="text1"/>
          <w:sz w:val="20"/>
          <w:szCs w:val="20"/>
          <w14:textFill>
            <w14:solidFill>
              <w14:schemeClr w14:val="tx1"/>
            </w14:solidFill>
          </w14:textFill>
        </w:rPr>
        <w:t>, учитывать:</w:t>
      </w:r>
    </w:p>
    <w:p w14:paraId="17AB1B0B">
      <w:pPr>
        <w:spacing w:after="0" w:line="240" w:lineRule="atLeast"/>
        <w:contextualSpacing/>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1) полноту и правильность ответа;</w:t>
      </w:r>
    </w:p>
    <w:p w14:paraId="700A9610">
      <w:pPr>
        <w:spacing w:after="0" w:line="240" w:lineRule="atLeast"/>
        <w:contextualSpacing/>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2) степень осознанности, понимания изученного;</w:t>
      </w:r>
    </w:p>
    <w:p w14:paraId="1BD9BD8C">
      <w:pPr>
        <w:spacing w:after="0" w:line="240" w:lineRule="atLeast"/>
        <w:contextualSpacing/>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3) языковое оформление ответа.</w:t>
      </w:r>
    </w:p>
    <w:tbl>
      <w:tblPr>
        <w:tblStyle w:val="3"/>
        <w:tblW w:w="14570" w:type="dxa"/>
        <w:tblInd w:w="0" w:type="dxa"/>
        <w:tblLayout w:type="autofit"/>
        <w:tblCellMar>
          <w:top w:w="0" w:type="dxa"/>
          <w:left w:w="0" w:type="dxa"/>
          <w:bottom w:w="0" w:type="dxa"/>
          <w:right w:w="0" w:type="dxa"/>
        </w:tblCellMar>
      </w:tblPr>
      <w:tblGrid>
        <w:gridCol w:w="547"/>
        <w:gridCol w:w="14023"/>
      </w:tblGrid>
      <w:tr w14:paraId="32001B9F">
        <w:tblPrEx>
          <w:tblCellMar>
            <w:top w:w="0" w:type="dxa"/>
            <w:left w:w="0" w:type="dxa"/>
            <w:bottom w:w="0" w:type="dxa"/>
            <w:right w:w="0" w:type="dxa"/>
          </w:tblCellMar>
        </w:tblPrEx>
        <w:tc>
          <w:tcPr>
            <w:tcW w:w="547" w:type="dxa"/>
            <w:shd w:val="clear" w:color="auto" w:fill="auto"/>
          </w:tcPr>
          <w:p w14:paraId="2447D7FA">
            <w:pPr>
              <w:spacing w:after="0" w:line="240" w:lineRule="atLeast"/>
              <w:contextualSpacing/>
              <w:jc w:val="center"/>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Балл</w:t>
            </w:r>
          </w:p>
        </w:tc>
        <w:tc>
          <w:tcPr>
            <w:tcW w:w="14022" w:type="dxa"/>
            <w:shd w:val="clear" w:color="auto" w:fill="auto"/>
          </w:tcPr>
          <w:p w14:paraId="47DDDF24">
            <w:pPr>
              <w:spacing w:after="0" w:line="240" w:lineRule="atLeast"/>
              <w:contextualSpacing/>
              <w:jc w:val="center"/>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Степень выполнения учащимся</w:t>
            </w:r>
          </w:p>
          <w:p w14:paraId="36BFAC60">
            <w:pPr>
              <w:spacing w:after="0" w:line="240" w:lineRule="atLeast"/>
              <w:contextualSpacing/>
              <w:jc w:val="center"/>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общих требований к ответу</w:t>
            </w:r>
          </w:p>
        </w:tc>
      </w:tr>
      <w:tr w14:paraId="3CF1B1A8">
        <w:tblPrEx>
          <w:tblCellMar>
            <w:top w:w="0" w:type="dxa"/>
            <w:left w:w="0" w:type="dxa"/>
            <w:bottom w:w="0" w:type="dxa"/>
            <w:right w:w="0" w:type="dxa"/>
          </w:tblCellMar>
        </w:tblPrEx>
        <w:tc>
          <w:tcPr>
            <w:tcW w:w="547" w:type="dxa"/>
            <w:shd w:val="clear" w:color="auto" w:fill="auto"/>
          </w:tcPr>
          <w:p w14:paraId="5E843729">
            <w:pPr>
              <w:spacing w:after="0" w:line="240" w:lineRule="atLeast"/>
              <w:contextualSpacing/>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«5»</w:t>
            </w:r>
          </w:p>
        </w:tc>
        <w:tc>
          <w:tcPr>
            <w:tcW w:w="14022" w:type="dxa"/>
            <w:shd w:val="clear" w:color="auto" w:fill="auto"/>
          </w:tcPr>
          <w:p w14:paraId="04A824A7">
            <w:pPr>
              <w:spacing w:after="0" w:line="240" w:lineRule="atLeast"/>
              <w:contextualSpacing/>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1) ученик полно излагает изученный материал, дает правильное определение языковых понятий;</w:t>
            </w:r>
          </w:p>
          <w:p w14:paraId="218A4BDC">
            <w:pPr>
              <w:spacing w:after="0" w:line="240" w:lineRule="atLeast"/>
              <w:contextualSpacing/>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2) обнаруживает понимание материала, может обосновать свои суждения, применить знания на практике, привести необходимые примеры.</w:t>
            </w:r>
          </w:p>
        </w:tc>
      </w:tr>
      <w:tr w14:paraId="1B9C3601">
        <w:tblPrEx>
          <w:tblCellMar>
            <w:top w:w="0" w:type="dxa"/>
            <w:left w:w="0" w:type="dxa"/>
            <w:bottom w:w="0" w:type="dxa"/>
            <w:right w:w="0" w:type="dxa"/>
          </w:tblCellMar>
        </w:tblPrEx>
        <w:tc>
          <w:tcPr>
            <w:tcW w:w="547" w:type="dxa"/>
            <w:shd w:val="clear" w:color="auto" w:fill="auto"/>
          </w:tcPr>
          <w:p w14:paraId="0E7FC4EE">
            <w:pPr>
              <w:spacing w:after="0" w:line="240" w:lineRule="atLeast"/>
              <w:contextualSpacing/>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«4»</w:t>
            </w:r>
          </w:p>
        </w:tc>
        <w:tc>
          <w:tcPr>
            <w:tcW w:w="14022" w:type="dxa"/>
            <w:shd w:val="clear" w:color="auto" w:fill="auto"/>
          </w:tcPr>
          <w:p w14:paraId="78DDE775">
            <w:pPr>
              <w:spacing w:after="0" w:line="240" w:lineRule="atLeast"/>
              <w:contextualSpacing/>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14:paraId="04359B44">
        <w:tblPrEx>
          <w:tblCellMar>
            <w:top w:w="0" w:type="dxa"/>
            <w:left w:w="0" w:type="dxa"/>
            <w:bottom w:w="0" w:type="dxa"/>
            <w:right w:w="0" w:type="dxa"/>
          </w:tblCellMar>
        </w:tblPrEx>
        <w:tc>
          <w:tcPr>
            <w:tcW w:w="547" w:type="dxa"/>
            <w:shd w:val="clear" w:color="auto" w:fill="auto"/>
          </w:tcPr>
          <w:p w14:paraId="7B188D10">
            <w:pPr>
              <w:spacing w:after="0" w:line="240" w:lineRule="atLeast"/>
              <w:contextualSpacing/>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«3»</w:t>
            </w:r>
          </w:p>
        </w:tc>
        <w:tc>
          <w:tcPr>
            <w:tcW w:w="14022" w:type="dxa"/>
            <w:shd w:val="clear" w:color="auto" w:fill="auto"/>
          </w:tcPr>
          <w:p w14:paraId="07621788">
            <w:pPr>
              <w:spacing w:after="0" w:line="240" w:lineRule="atLeast"/>
              <w:contextualSpacing/>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ученик обнаруживает знание и понимание основных положений данной темы, но:</w:t>
            </w:r>
          </w:p>
          <w:p w14:paraId="0E3003AE">
            <w:pPr>
              <w:spacing w:after="0" w:line="240" w:lineRule="atLeast"/>
              <w:contextualSpacing/>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1) излагает материал неполно и допускает неточности в определении понятий или формулировке правил;</w:t>
            </w:r>
          </w:p>
          <w:p w14:paraId="704D4209">
            <w:pPr>
              <w:spacing w:after="0" w:line="240" w:lineRule="atLeast"/>
              <w:contextualSpacing/>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2) не умеет достаточно глубоко и доказательно обосновать свои суждения и привести свои примеры;</w:t>
            </w:r>
          </w:p>
          <w:p w14:paraId="4584EEBD">
            <w:pPr>
              <w:spacing w:after="0" w:line="240" w:lineRule="atLeast"/>
              <w:contextualSpacing/>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3) излагает материал непоследовательно и допускает ошибки в языковом оформлении излагаемого</w:t>
            </w:r>
          </w:p>
        </w:tc>
      </w:tr>
    </w:tbl>
    <w:p w14:paraId="2CE3A020">
      <w:pPr>
        <w:spacing w:after="0" w:line="240" w:lineRule="atLeast"/>
        <w:contextualSpacing/>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14:paraId="4D7C208A">
      <w:pPr>
        <w:spacing w:after="0" w:line="240" w:lineRule="atLeast"/>
        <w:contextualSpacing/>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Отметка «1» не ставится.</w:t>
      </w:r>
    </w:p>
    <w:p w14:paraId="4115986B">
      <w:pPr>
        <w:spacing w:after="0" w:line="240" w:lineRule="atLeast"/>
        <w:contextualSpacing/>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Отметка</w:t>
      </w:r>
      <w:r>
        <w:rPr>
          <w:rFonts w:ascii="Times New Roman" w:hAnsi="Times New Roman" w:eastAsia="Times New Roman" w:cs="Times New Roman"/>
          <w:color w:val="000000" w:themeColor="text1"/>
          <w:sz w:val="20"/>
          <w:szCs w:val="20"/>
          <w14:textFill>
            <w14:solidFill>
              <w14:schemeClr w14:val="tx1"/>
            </w14:solidFill>
          </w14:textFill>
        </w:rPr>
        <w:t> («5», «4», «3») </w:t>
      </w:r>
      <w:r>
        <w:rPr>
          <w:rFonts w:ascii="Times New Roman" w:hAnsi="Times New Roman" w:eastAsia="Times New Roman" w:cs="Times New Roman"/>
          <w:b/>
          <w:bCs/>
          <w:color w:val="000000" w:themeColor="text1"/>
          <w:sz w:val="20"/>
          <w:szCs w:val="20"/>
          <w14:textFill>
            <w14:solidFill>
              <w14:schemeClr w14:val="tx1"/>
            </w14:solidFill>
          </w14:textFill>
        </w:rPr>
        <w:t>может ставиться не только за единовременный ответ</w:t>
      </w:r>
      <w:r>
        <w:rPr>
          <w:rFonts w:ascii="Times New Roman" w:hAnsi="Times New Roman" w:eastAsia="Times New Roman" w:cs="Times New Roman"/>
          <w:color w:val="000000" w:themeColor="text1"/>
          <w:sz w:val="20"/>
          <w:szCs w:val="20"/>
          <w14:textFill>
            <w14:solidFill>
              <w14:schemeClr w14:val="tx1"/>
            </w14:solidFill>
          </w14:textFill>
        </w:rPr>
        <w:t> (когда на проверку подготовки ученика отводится определенное время), </w:t>
      </w:r>
      <w:r>
        <w:rPr>
          <w:rFonts w:ascii="Times New Roman" w:hAnsi="Times New Roman" w:eastAsia="Times New Roman" w:cs="Times New Roman"/>
          <w:b/>
          <w:bCs/>
          <w:color w:val="000000" w:themeColor="text1"/>
          <w:sz w:val="20"/>
          <w:szCs w:val="20"/>
          <w14:textFill>
            <w14:solidFill>
              <w14:schemeClr w14:val="tx1"/>
            </w14:solidFill>
          </w14:textFill>
        </w:rPr>
        <w:t>но и за рассредоточенный во времени,</w:t>
      </w:r>
      <w:r>
        <w:rPr>
          <w:rFonts w:ascii="Times New Roman" w:hAnsi="Times New Roman" w:eastAsia="Times New Roman" w:cs="Times New Roman"/>
          <w:color w:val="000000" w:themeColor="text1"/>
          <w:sz w:val="20"/>
          <w:szCs w:val="20"/>
          <w14:textFill>
            <w14:solidFill>
              <w14:schemeClr w14:val="tx1"/>
            </w14:solidFill>
          </w14:textFill>
        </w:rPr>
        <w:t>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7BBE29D3">
      <w:pPr>
        <w:pStyle w:val="8"/>
        <w:spacing w:line="240" w:lineRule="atLeast"/>
        <w:contextualSpacing/>
        <w:jc w:val="both"/>
        <w:rPr>
          <w:rFonts w:ascii="Times New Roman" w:hAnsi="Times New Roman" w:cs="Times New Roman"/>
          <w:color w:val="000000" w:themeColor="text1"/>
          <w:sz w:val="20"/>
          <w:szCs w:val="20"/>
          <w14:textFill>
            <w14:solidFill>
              <w14:schemeClr w14:val="tx1"/>
            </w14:solidFill>
          </w14:textFill>
        </w:rPr>
      </w:pPr>
    </w:p>
    <w:p w14:paraId="3C45EF4A">
      <w:pPr>
        <w:tabs>
          <w:tab w:val="left" w:pos="2127"/>
        </w:tabs>
        <w:spacing w:after="0" w:line="240" w:lineRule="atLeast"/>
        <w:ind w:left="709"/>
        <w:contextualSpacing/>
        <w:jc w:val="center"/>
        <w:rPr>
          <w:rFonts w:ascii="Times New Roman" w:hAnsi="Times New Roman" w:eastAsia="Times New Roman" w:cs="Times New Roman"/>
          <w:b/>
          <w:bCs/>
          <w:color w:val="000000" w:themeColor="text1"/>
          <w:spacing w:val="-2"/>
          <w:sz w:val="20"/>
          <w:szCs w:val="20"/>
          <w14:textFill>
            <w14:solidFill>
              <w14:schemeClr w14:val="tx1"/>
            </w14:solidFill>
          </w14:textFill>
        </w:rPr>
      </w:pPr>
      <w:r>
        <w:rPr>
          <w:rFonts w:ascii="Times New Roman" w:hAnsi="Times New Roman" w:eastAsia="Times New Roman" w:cs="Times New Roman"/>
          <w:b/>
          <w:bCs/>
          <w:color w:val="000000" w:themeColor="text1"/>
          <w:spacing w:val="-2"/>
          <w:sz w:val="20"/>
          <w:szCs w:val="20"/>
          <w14:textFill>
            <w14:solidFill>
              <w14:schemeClr w14:val="tx1"/>
            </w14:solidFill>
          </w14:textFill>
        </w:rPr>
        <w:t>Контрольно измерительные материалы</w:t>
      </w:r>
    </w:p>
    <w:p w14:paraId="2FB9709E">
      <w:pPr>
        <w:tabs>
          <w:tab w:val="left" w:pos="2127"/>
        </w:tabs>
        <w:spacing w:after="0" w:line="240" w:lineRule="atLeast"/>
        <w:ind w:left="709"/>
        <w:contextualSpacing/>
        <w:jc w:val="center"/>
        <w:rPr>
          <w:rFonts w:ascii="Times New Roman" w:hAnsi="Times New Roman" w:eastAsia="Times New Roman" w:cs="Times New Roman"/>
          <w:b/>
          <w:bCs/>
          <w:color w:val="000000" w:themeColor="text1"/>
          <w:spacing w:val="-2"/>
          <w:sz w:val="20"/>
          <w:szCs w:val="20"/>
          <w14:textFill>
            <w14:solidFill>
              <w14:schemeClr w14:val="tx1"/>
            </w14:solidFill>
          </w14:textFill>
        </w:rPr>
      </w:pPr>
      <w:r>
        <w:rPr>
          <w:rFonts w:ascii="Times New Roman" w:hAnsi="Times New Roman" w:eastAsia="Times New Roman" w:cs="Times New Roman"/>
          <w:b/>
          <w:bCs/>
          <w:color w:val="000000" w:themeColor="text1"/>
          <w:spacing w:val="-2"/>
          <w:sz w:val="20"/>
          <w:szCs w:val="20"/>
          <w14:textFill>
            <w14:solidFill>
              <w14:schemeClr w14:val="tx1"/>
            </w14:solidFill>
          </w14:textFill>
        </w:rPr>
        <w:t>Итоговое тестирование</w:t>
      </w:r>
    </w:p>
    <w:p w14:paraId="71D6FB55">
      <w:pPr>
        <w:spacing w:after="0"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1</w:t>
      </w: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color w:val="000000" w:themeColor="text1"/>
          <w:sz w:val="20"/>
          <w:szCs w:val="20"/>
          <w14:textFill>
            <w14:solidFill>
              <w14:schemeClr w14:val="tx1"/>
            </w14:solidFill>
          </w14:textFill>
        </w:rPr>
        <w:t>Род трудовой деятельности, требующий специальных знаний и опыта и обеспечивающий условия существования человека – это…</w:t>
      </w:r>
    </w:p>
    <w:p w14:paraId="68383F15">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 специальность    Б) профессия   В) работа</w:t>
      </w:r>
    </w:p>
    <w:p w14:paraId="7F746099">
      <w:pPr>
        <w:spacing w:after="0"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2.</w:t>
      </w: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color w:val="000000" w:themeColor="text1"/>
          <w:sz w:val="20"/>
          <w:szCs w:val="20"/>
          <w14:textFill>
            <w14:solidFill>
              <w14:schemeClr w14:val="tx1"/>
            </w14:solidFill>
          </w14:textFill>
        </w:rPr>
        <w:t>Человек, выполняющий все необходимые операции на командном пульте ПЭВМ</w:t>
      </w:r>
    </w:p>
    <w:p w14:paraId="186E1301">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 инженер ПЭВМ   Б) управляющий ПЭВМ   В) оператор ПЭВМ</w:t>
      </w:r>
    </w:p>
    <w:p w14:paraId="1D01EE7C">
      <w:pPr>
        <w:spacing w:after="0"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3. Выдающиеся способности личности в определенной деятельности - это….</w:t>
      </w:r>
    </w:p>
    <w:p w14:paraId="36F3A2D5">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 талант   Б) гениальность В) дар</w:t>
      </w:r>
    </w:p>
    <w:p w14:paraId="291E5C0B">
      <w:pPr>
        <w:spacing w:after="0"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4</w:t>
      </w: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color w:val="000000" w:themeColor="text1"/>
          <w:sz w:val="20"/>
          <w:szCs w:val="20"/>
          <w14:textFill>
            <w14:solidFill>
              <w14:schemeClr w14:val="tx1"/>
            </w14:solidFill>
          </w14:textFill>
        </w:rPr>
        <w:t>Эмоциональная возбудимость человека и его восприимчивость к впечатлениям внешнего мира - это…</w:t>
      </w:r>
    </w:p>
    <w:p w14:paraId="09355400">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 характер   Б) удивление   В) темперамент</w:t>
      </w:r>
    </w:p>
    <w:p w14:paraId="1702802A">
      <w:pPr>
        <w:spacing w:after="0"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 xml:space="preserve">5. </w:t>
      </w: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color w:val="000000" w:themeColor="text1"/>
          <w:sz w:val="20"/>
          <w:szCs w:val="20"/>
          <w14:textFill>
            <w14:solidFill>
              <w14:schemeClr w14:val="tx1"/>
            </w14:solidFill>
          </w14:textFill>
        </w:rPr>
        <w:t>Отражение отдельных свойств предметов, непосредственно воздействующих на органы чувств - это…</w:t>
      </w:r>
    </w:p>
    <w:p w14:paraId="49C6763B">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 восприятие   Б) ощущение   В) чувствительность</w:t>
      </w:r>
    </w:p>
    <w:p w14:paraId="5B9BBB3A">
      <w:pPr>
        <w:spacing w:after="0"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6</w:t>
      </w: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color w:val="000000" w:themeColor="text1"/>
          <w:sz w:val="20"/>
          <w:szCs w:val="20"/>
          <w14:textFill>
            <w14:solidFill>
              <w14:schemeClr w14:val="tx1"/>
            </w14:solidFill>
          </w14:textFill>
        </w:rPr>
        <w:t>Что такое специальность?</w:t>
      </w:r>
    </w:p>
    <w:p w14:paraId="522A539E">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А) род трудовой деятельности, требующий специальных знаний   </w:t>
      </w:r>
    </w:p>
    <w:p w14:paraId="5A141065">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Б) более узкая область приложения физических и духовных сил</w:t>
      </w:r>
    </w:p>
    <w:p w14:paraId="430294ED">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В) цель труда</w:t>
      </w:r>
    </w:p>
    <w:p w14:paraId="4190726E">
      <w:pPr>
        <w:spacing w:after="0"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7. Умение правильно оценить себя - это…</w:t>
      </w:r>
    </w:p>
    <w:p w14:paraId="61AE0D54">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 заниженная самооценка Б) адекватная самооценка В) завышенная самооценка</w:t>
      </w:r>
    </w:p>
    <w:p w14:paraId="6D13DF3E">
      <w:pPr>
        <w:spacing w:after="0"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8. Индивидуальные особенности личности – это…</w:t>
      </w:r>
    </w:p>
    <w:p w14:paraId="24812386">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 интерес Б) способность В) склонность</w:t>
      </w:r>
    </w:p>
    <w:p w14:paraId="6F0C6416">
      <w:pPr>
        <w:spacing w:after="0"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9</w:t>
      </w: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color w:val="000000" w:themeColor="text1"/>
          <w:sz w:val="20"/>
          <w:szCs w:val="20"/>
          <w14:textFill>
            <w14:solidFill>
              <w14:schemeClr w14:val="tx1"/>
            </w14:solidFill>
          </w14:textFill>
        </w:rPr>
        <w:t>Психический процесс создания новых образов – это…</w:t>
      </w:r>
    </w:p>
    <w:p w14:paraId="5093306C">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 память    Б) внимание   В) воображение</w:t>
      </w:r>
    </w:p>
    <w:p w14:paraId="78BC6903">
      <w:pPr>
        <w:spacing w:after="0"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10. Представление человека о желаемом образе жизни – это…</w:t>
      </w:r>
    </w:p>
    <w:p w14:paraId="34DF204D">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 жизненный план   Б) мотив   В) профессиональный план</w:t>
      </w:r>
    </w:p>
    <w:p w14:paraId="10F62FFD">
      <w:pPr>
        <w:spacing w:after="0"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11</w:t>
      </w: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color w:val="000000" w:themeColor="text1"/>
          <w:sz w:val="20"/>
          <w:szCs w:val="20"/>
          <w14:textFill>
            <w14:solidFill>
              <w14:schemeClr w14:val="tx1"/>
            </w14:solidFill>
          </w14:textFill>
        </w:rPr>
        <w:t>Что такое мышление?</w:t>
      </w:r>
    </w:p>
    <w:p w14:paraId="61181662">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 Направленность и сосредоточение сознания человека на определенном объекте</w:t>
      </w:r>
    </w:p>
    <w:p w14:paraId="025841C2">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Б) Процесс отражения действительности, высшая форма творческой активности человека</w:t>
      </w:r>
    </w:p>
    <w:p w14:paraId="3E1D5E5C">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В) Длительное сосредоточение внимания на объекте</w:t>
      </w:r>
    </w:p>
    <w:p w14:paraId="4297C685">
      <w:pPr>
        <w:spacing w:after="0"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12</w:t>
      </w: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color w:val="000000" w:themeColor="text1"/>
          <w:sz w:val="20"/>
          <w:szCs w:val="20"/>
          <w14:textFill>
            <w14:solidFill>
              <w14:schemeClr w14:val="tx1"/>
            </w14:solidFill>
          </w14:textFill>
        </w:rPr>
        <w:t>Какое представление ложное?</w:t>
      </w:r>
    </w:p>
    <w:p w14:paraId="17B8D3C7">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 временное   Б) визуальное   В) слуховое</w:t>
      </w:r>
    </w:p>
    <w:p w14:paraId="42D19E18">
      <w:pPr>
        <w:spacing w:after="0"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13. Что такое профессиональный план?</w:t>
      </w:r>
    </w:p>
    <w:p w14:paraId="72C99A11">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 представление человека о желаемом образе жизни</w:t>
      </w:r>
    </w:p>
    <w:p w14:paraId="088FF67A">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Б) обоснованное представление об избранной области трудовой деятельности, способах овладения будущей профессией и перспективах профессионального роста.</w:t>
      </w:r>
    </w:p>
    <w:p w14:paraId="188E6F6A">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В) то, что побуждает человека к профессиональной деятельности</w:t>
      </w:r>
    </w:p>
    <w:p w14:paraId="5700C314">
      <w:pPr>
        <w:spacing w:after="0"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14</w:t>
      </w: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color w:val="000000" w:themeColor="text1"/>
          <w:sz w:val="20"/>
          <w:szCs w:val="20"/>
          <w14:textFill>
            <w14:solidFill>
              <w14:schemeClr w14:val="tx1"/>
            </w14:solidFill>
          </w14:textFill>
        </w:rPr>
        <w:t>Что такое способность?</w:t>
      </w:r>
    </w:p>
    <w:p w14:paraId="3715C972">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 индивидуальные особенности личности, обеспечивающие успех в деятельности</w:t>
      </w:r>
    </w:p>
    <w:p w14:paraId="7E067808">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Б) побуждения познавательного характера   </w:t>
      </w:r>
    </w:p>
    <w:p w14:paraId="7282D199">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В) эмоционально окрашенное отношение человека к определенному виду деятельности.</w:t>
      </w:r>
    </w:p>
    <w:p w14:paraId="29DBFECA">
      <w:pPr>
        <w:spacing w:after="0"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15</w:t>
      </w: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color w:val="000000" w:themeColor="text1"/>
          <w:sz w:val="20"/>
          <w:szCs w:val="20"/>
          <w14:textFill>
            <w14:solidFill>
              <w14:schemeClr w14:val="tx1"/>
            </w14:solidFill>
          </w14:textFill>
        </w:rPr>
        <w:t>Что такое объём?</w:t>
      </w:r>
    </w:p>
    <w:p w14:paraId="6C3F2F0D">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 количество объектов, которые могут быть охвачены вниманием одновременно</w:t>
      </w:r>
    </w:p>
    <w:p w14:paraId="71D49B6F">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Б) степень сосредоточенности на объекте</w:t>
      </w:r>
    </w:p>
    <w:p w14:paraId="59532C43">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В) намеренный перенос внимания с одного объекта на другой</w:t>
      </w:r>
    </w:p>
    <w:p w14:paraId="25D899AC">
      <w:pPr>
        <w:spacing w:after="0"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16.</w:t>
      </w: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color w:val="000000" w:themeColor="text1"/>
          <w:sz w:val="20"/>
          <w:szCs w:val="20"/>
          <w14:textFill>
            <w14:solidFill>
              <w14:schemeClr w14:val="tx1"/>
            </w14:solidFill>
          </w14:textFill>
        </w:rPr>
        <w:t>Более узкая область приложения физических и духовных сил человека в рамках той или иной профессии – это…</w:t>
      </w:r>
    </w:p>
    <w:p w14:paraId="2611C172">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 профессия   Б) специальность   В) работа</w:t>
      </w:r>
    </w:p>
    <w:p w14:paraId="211CF934">
      <w:pPr>
        <w:spacing w:after="0"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17.</w:t>
      </w: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color w:val="000000" w:themeColor="text1"/>
          <w:sz w:val="20"/>
          <w:szCs w:val="20"/>
          <w14:textFill>
            <w14:solidFill>
              <w14:schemeClr w14:val="tx1"/>
            </w14:solidFill>
          </w14:textFill>
        </w:rPr>
        <w:t>Наивысшая степень творческих проявлений личности - это…</w:t>
      </w:r>
    </w:p>
    <w:p w14:paraId="5E2A55AB">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 интерес    Б) талант   В) гениальность</w:t>
      </w:r>
    </w:p>
    <w:p w14:paraId="3413A9F2">
      <w:pPr>
        <w:spacing w:after="0"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18.</w:t>
      </w: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color w:val="000000" w:themeColor="text1"/>
          <w:sz w:val="20"/>
          <w:szCs w:val="20"/>
          <w14:textFill>
            <w14:solidFill>
              <w14:schemeClr w14:val="tx1"/>
            </w14:solidFill>
          </w14:textFill>
        </w:rPr>
        <w:t>Человек быстрый, порывистый, неуравновешенный – это…</w:t>
      </w:r>
    </w:p>
    <w:p w14:paraId="27B815A0">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 холерик   Б) флегматик   В) меланхолик</w:t>
      </w:r>
    </w:p>
    <w:p w14:paraId="635BD0A6">
      <w:pPr>
        <w:spacing w:after="0"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19. Человек живой, подвижный, быстро отзывающийся на окружающие события - это…</w:t>
      </w:r>
    </w:p>
    <w:p w14:paraId="4299B619">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 флегматик   Б) холерик    В) сангвиник</w:t>
      </w:r>
    </w:p>
    <w:p w14:paraId="6452BB81">
      <w:pPr>
        <w:spacing w:after="0"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20</w:t>
      </w: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color w:val="000000" w:themeColor="text1"/>
          <w:sz w:val="20"/>
          <w:szCs w:val="20"/>
          <w14:textFill>
            <w14:solidFill>
              <w14:schemeClr w14:val="tx1"/>
            </w14:solidFill>
          </w14:textFill>
        </w:rPr>
        <w:t>Человек легко ранимый, склонный глубоко переживать даже незначительные неудачи - это…</w:t>
      </w:r>
    </w:p>
    <w:p w14:paraId="3F5B282D">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 меланхолик   Б) холерик   В) сангвиник</w:t>
      </w:r>
    </w:p>
    <w:p w14:paraId="32F845B6">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5C541458">
      <w:pPr>
        <w:spacing w:after="0" w:line="240" w:lineRule="atLeast"/>
        <w:contextualSpacing/>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ОТВЕТЫ</w:t>
      </w:r>
    </w:p>
    <w:p w14:paraId="14550418">
      <w:pPr>
        <w:pStyle w:val="10"/>
        <w:numPr>
          <w:ilvl w:val="0"/>
          <w:numId w:val="9"/>
        </w:numPr>
        <w:spacing w:after="0" w:line="240" w:lineRule="atLeas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Б</w:t>
      </w:r>
    </w:p>
    <w:p w14:paraId="25229FD8">
      <w:pPr>
        <w:pStyle w:val="10"/>
        <w:numPr>
          <w:ilvl w:val="0"/>
          <w:numId w:val="9"/>
        </w:numPr>
        <w:spacing w:after="0" w:line="240" w:lineRule="atLeas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В</w:t>
      </w:r>
    </w:p>
    <w:p w14:paraId="31E9409B">
      <w:pPr>
        <w:pStyle w:val="10"/>
        <w:numPr>
          <w:ilvl w:val="0"/>
          <w:numId w:val="9"/>
        </w:numPr>
        <w:spacing w:after="0" w:line="240" w:lineRule="atLeas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w:t>
      </w:r>
    </w:p>
    <w:p w14:paraId="50C5A5DC">
      <w:pPr>
        <w:pStyle w:val="10"/>
        <w:numPr>
          <w:ilvl w:val="0"/>
          <w:numId w:val="9"/>
        </w:numPr>
        <w:spacing w:after="0" w:line="240" w:lineRule="atLeas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В</w:t>
      </w:r>
    </w:p>
    <w:p w14:paraId="26D155A6">
      <w:pPr>
        <w:pStyle w:val="10"/>
        <w:numPr>
          <w:ilvl w:val="0"/>
          <w:numId w:val="9"/>
        </w:numPr>
        <w:spacing w:after="0" w:line="240" w:lineRule="atLeas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Б</w:t>
      </w:r>
    </w:p>
    <w:p w14:paraId="5F445AD6">
      <w:pPr>
        <w:pStyle w:val="10"/>
        <w:numPr>
          <w:ilvl w:val="0"/>
          <w:numId w:val="9"/>
        </w:numPr>
        <w:spacing w:after="0" w:line="240" w:lineRule="atLeas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Б</w:t>
      </w:r>
    </w:p>
    <w:p w14:paraId="5CE210F1">
      <w:pPr>
        <w:pStyle w:val="10"/>
        <w:numPr>
          <w:ilvl w:val="0"/>
          <w:numId w:val="9"/>
        </w:numPr>
        <w:spacing w:after="0" w:line="240" w:lineRule="atLeas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В</w:t>
      </w:r>
    </w:p>
    <w:p w14:paraId="3FC58BC8">
      <w:pPr>
        <w:pStyle w:val="10"/>
        <w:numPr>
          <w:ilvl w:val="0"/>
          <w:numId w:val="9"/>
        </w:numPr>
        <w:spacing w:after="0" w:line="240" w:lineRule="atLeas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Б</w:t>
      </w:r>
    </w:p>
    <w:p w14:paraId="1EACED38">
      <w:pPr>
        <w:pStyle w:val="10"/>
        <w:numPr>
          <w:ilvl w:val="0"/>
          <w:numId w:val="9"/>
        </w:numPr>
        <w:spacing w:after="0" w:line="240" w:lineRule="atLeas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В</w:t>
      </w:r>
    </w:p>
    <w:p w14:paraId="742315A6">
      <w:pPr>
        <w:pStyle w:val="10"/>
        <w:numPr>
          <w:ilvl w:val="0"/>
          <w:numId w:val="9"/>
        </w:numPr>
        <w:spacing w:after="0" w:line="240" w:lineRule="atLeas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w:t>
      </w:r>
    </w:p>
    <w:p w14:paraId="339276C7">
      <w:pPr>
        <w:pStyle w:val="10"/>
        <w:numPr>
          <w:ilvl w:val="0"/>
          <w:numId w:val="9"/>
        </w:numPr>
        <w:spacing w:after="0" w:line="240" w:lineRule="atLeas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Б</w:t>
      </w:r>
    </w:p>
    <w:p w14:paraId="6D2E63C9">
      <w:pPr>
        <w:pStyle w:val="10"/>
        <w:numPr>
          <w:ilvl w:val="0"/>
          <w:numId w:val="9"/>
        </w:numPr>
        <w:spacing w:after="0" w:line="240" w:lineRule="atLeas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В</w:t>
      </w:r>
    </w:p>
    <w:p w14:paraId="1AAF7BF4">
      <w:pPr>
        <w:pStyle w:val="10"/>
        <w:numPr>
          <w:ilvl w:val="0"/>
          <w:numId w:val="9"/>
        </w:numPr>
        <w:spacing w:after="0" w:line="240" w:lineRule="atLeas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Б</w:t>
      </w:r>
    </w:p>
    <w:p w14:paraId="03ABC7BB">
      <w:pPr>
        <w:pStyle w:val="10"/>
        <w:numPr>
          <w:ilvl w:val="0"/>
          <w:numId w:val="9"/>
        </w:numPr>
        <w:spacing w:after="0" w:line="240" w:lineRule="atLeas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w:t>
      </w:r>
    </w:p>
    <w:p w14:paraId="064A06F9">
      <w:pPr>
        <w:pStyle w:val="10"/>
        <w:numPr>
          <w:ilvl w:val="0"/>
          <w:numId w:val="9"/>
        </w:numPr>
        <w:spacing w:after="0" w:line="240" w:lineRule="atLeas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w:t>
      </w:r>
    </w:p>
    <w:p w14:paraId="4A8E05AE">
      <w:pPr>
        <w:pStyle w:val="10"/>
        <w:numPr>
          <w:ilvl w:val="0"/>
          <w:numId w:val="9"/>
        </w:numPr>
        <w:spacing w:after="0" w:line="240" w:lineRule="atLeas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Б</w:t>
      </w:r>
    </w:p>
    <w:p w14:paraId="79B66F87">
      <w:pPr>
        <w:pStyle w:val="10"/>
        <w:numPr>
          <w:ilvl w:val="0"/>
          <w:numId w:val="9"/>
        </w:numPr>
        <w:spacing w:after="0" w:line="240" w:lineRule="atLeas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В</w:t>
      </w:r>
    </w:p>
    <w:p w14:paraId="29B33999">
      <w:pPr>
        <w:pStyle w:val="10"/>
        <w:numPr>
          <w:ilvl w:val="0"/>
          <w:numId w:val="9"/>
        </w:numPr>
        <w:spacing w:after="0" w:line="240" w:lineRule="atLeas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w:t>
      </w:r>
    </w:p>
    <w:p w14:paraId="52BF9622">
      <w:pPr>
        <w:pStyle w:val="10"/>
        <w:numPr>
          <w:ilvl w:val="0"/>
          <w:numId w:val="9"/>
        </w:numPr>
        <w:spacing w:after="0" w:line="240" w:lineRule="atLeas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В</w:t>
      </w:r>
    </w:p>
    <w:p w14:paraId="47511A67">
      <w:pPr>
        <w:pStyle w:val="10"/>
        <w:numPr>
          <w:ilvl w:val="0"/>
          <w:numId w:val="9"/>
        </w:numPr>
        <w:spacing w:after="0" w:line="240" w:lineRule="atLeas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А </w:t>
      </w:r>
    </w:p>
    <w:p w14:paraId="44BD0188">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671DE14A">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4A326156">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5141A094">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2A12C1A5">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6236E718">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3310EDF6">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086844F6">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59F17A81">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17CA118F">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672EFA47">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0E38F6A6">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4449A89E">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58D84C63">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220F2809">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472C315C">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6C284A97">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0A7FE3CF">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0458C8DB">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1D1109EC">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77C6C470">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6C903BDD">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4F2BBF8E">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01B616F3">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16F26137">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6DA04274">
      <w:pPr>
        <w:tabs>
          <w:tab w:val="left" w:pos="2127"/>
        </w:tabs>
        <w:spacing w:after="0" w:line="240" w:lineRule="atLeast"/>
        <w:ind w:left="709"/>
        <w:contextualSpacing/>
        <w:jc w:val="center"/>
        <w:rPr>
          <w:rFonts w:ascii="Times New Roman" w:hAnsi="Times New Roman" w:eastAsia="Times New Roman" w:cs="Times New Roman"/>
          <w:b/>
          <w:bCs/>
          <w:color w:val="000000" w:themeColor="text1"/>
          <w:spacing w:val="-2"/>
          <w:sz w:val="20"/>
          <w:szCs w:val="20"/>
          <w14:textFill>
            <w14:solidFill>
              <w14:schemeClr w14:val="tx1"/>
            </w14:solidFill>
          </w14:textFill>
        </w:rPr>
      </w:pPr>
    </w:p>
    <w:p w14:paraId="4E2CE884">
      <w:pPr>
        <w:tabs>
          <w:tab w:val="left" w:pos="2127"/>
        </w:tabs>
        <w:spacing w:after="0" w:line="240" w:lineRule="atLeast"/>
        <w:ind w:left="709"/>
        <w:contextualSpacing/>
        <w:jc w:val="center"/>
        <w:rPr>
          <w:rFonts w:ascii="Times New Roman" w:hAnsi="Times New Roman" w:eastAsia="Times New Roman" w:cs="Times New Roman"/>
          <w:b/>
          <w:bCs/>
          <w:color w:val="000000" w:themeColor="text1"/>
          <w:spacing w:val="-2"/>
          <w:sz w:val="20"/>
          <w:szCs w:val="20"/>
          <w14:textFill>
            <w14:solidFill>
              <w14:schemeClr w14:val="tx1"/>
            </w14:solidFill>
          </w14:textFill>
        </w:rPr>
      </w:pPr>
      <w:r>
        <w:rPr>
          <w:rFonts w:ascii="Times New Roman" w:hAnsi="Times New Roman" w:eastAsia="Times New Roman" w:cs="Times New Roman"/>
          <w:b/>
          <w:bCs/>
          <w:color w:val="000000" w:themeColor="text1"/>
          <w:spacing w:val="-2"/>
          <w:sz w:val="20"/>
          <w:szCs w:val="20"/>
          <w14:textFill>
            <w14:solidFill>
              <w14:schemeClr w14:val="tx1"/>
            </w14:solidFill>
          </w14:textFill>
        </w:rPr>
        <w:t>УЧЕБНОЕ  И УЧЕБНО-МЕТОДИЧЕСКОЕ ОБЕСПЕЧЕНИЕ</w:t>
      </w:r>
    </w:p>
    <w:p w14:paraId="468EFB8A">
      <w:pPr>
        <w:spacing w:after="0" w:line="240" w:lineRule="atLeast"/>
        <w:ind w:left="927" w:hanging="360"/>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1.Резапкина Г.В. Психология и выбор профессии: программа предпрофильной подготовки. М.: Генезис, 2006.</w:t>
      </w:r>
    </w:p>
    <w:p w14:paraId="751F0160">
      <w:pPr>
        <w:spacing w:after="0" w:line="240" w:lineRule="atLeast"/>
        <w:ind w:left="927" w:hanging="360"/>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2.  Резапкина Г.В. Секреты выбора профессии, или Путеводитель выпускника. М: Генезис, 2005.</w:t>
      </w:r>
    </w:p>
    <w:p w14:paraId="52EA5815">
      <w:pPr>
        <w:spacing w:after="0" w:line="240" w:lineRule="atLeast"/>
        <w:ind w:left="927" w:hanging="360"/>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3.  Резапкина Г.В., Отбор в профильные классы, М.: Генезис, 2006.</w:t>
      </w:r>
    </w:p>
    <w:p w14:paraId="2066AA1B">
      <w:pPr>
        <w:spacing w:after="0" w:line="240" w:lineRule="atLeast"/>
        <w:ind w:left="927" w:hanging="360"/>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4.  Фопель К., На пороге взрослой жизни: Психологическая работа с подростковыми и юношескими проблемами, М.: Генезис, 2008.</w:t>
      </w:r>
    </w:p>
    <w:p w14:paraId="3F143E5C">
      <w:pPr>
        <w:spacing w:after="0" w:line="240" w:lineRule="atLeast"/>
        <w:ind w:left="927" w:hanging="360"/>
        <w:contextualSpacing/>
        <w:jc w:val="both"/>
        <w:textAlignment w:val="baseline"/>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5.  Чистякова С.Н. Технология профессионального успеха. М.: Просвящение, 2008.</w:t>
      </w:r>
    </w:p>
    <w:p w14:paraId="3E3B3231">
      <w:pPr>
        <w:spacing w:after="0" w:line="240" w:lineRule="atLeast"/>
        <w:contextualSpacing/>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Оборудование</w:t>
      </w:r>
    </w:p>
    <w:p w14:paraId="07E2E6F3">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Проектор</w:t>
      </w:r>
    </w:p>
    <w:p w14:paraId="39C6EB3F">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Мультимедийный экран</w:t>
      </w:r>
    </w:p>
    <w:p w14:paraId="314871D4">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42275180">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0BA76768">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023EEF19">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1E176FDF">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3B1CC6B3">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0B9D35E0">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3163AE16">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39F1A4BA">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400B7C23">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639539EF">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18731BCD">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1230A3FC">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6E56F77E">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1337214C">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26154265">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112609B7">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6F481204">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533F9523">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08613411">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30FFE8A6">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5836C6F8">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4EAED68B">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5AD095EE">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74417DBD">
      <w:pPr>
        <w:spacing w:after="0" w:line="240" w:lineRule="atLeast"/>
        <w:contextualSpacing/>
        <w:rPr>
          <w:rFonts w:ascii="Times New Roman" w:hAnsi="Times New Roman" w:cs="Times New Roman"/>
          <w:color w:val="000000" w:themeColor="text1"/>
          <w:sz w:val="20"/>
          <w:szCs w:val="20"/>
          <w14:textFill>
            <w14:solidFill>
              <w14:schemeClr w14:val="tx1"/>
            </w14:solidFill>
          </w14:textFill>
        </w:rPr>
      </w:pPr>
    </w:p>
    <w:p w14:paraId="7B6D50E8">
      <w:pPr>
        <w:pStyle w:val="8"/>
        <w:spacing w:line="240" w:lineRule="atLeast"/>
        <w:contextualSpacing/>
        <w:jc w:val="center"/>
        <w:rPr>
          <w:rFonts w:ascii="Times New Roman" w:hAnsi="Times New Roman" w:cs="Times New Roman"/>
          <w:color w:val="000000" w:themeColor="text1"/>
          <w:sz w:val="20"/>
          <w:szCs w:val="20"/>
          <w14:textFill>
            <w14:solidFill>
              <w14:schemeClr w14:val="tx1"/>
            </w14:solidFill>
          </w14:textFill>
        </w:rPr>
      </w:pPr>
    </w:p>
    <w:p w14:paraId="61FFA4A6">
      <w:pPr>
        <w:pStyle w:val="8"/>
        <w:spacing w:line="240" w:lineRule="atLeast"/>
        <w:contextualSpacing/>
        <w:jc w:val="center"/>
        <w:rPr>
          <w:rFonts w:ascii="Times New Roman" w:hAnsi="Times New Roman" w:cs="Times New Roman"/>
          <w:color w:val="000000" w:themeColor="text1"/>
          <w:sz w:val="20"/>
          <w:szCs w:val="20"/>
          <w14:textFill>
            <w14:solidFill>
              <w14:schemeClr w14:val="tx1"/>
            </w14:solidFill>
          </w14:textFill>
        </w:rPr>
      </w:pPr>
    </w:p>
    <w:p w14:paraId="6191A6AC">
      <w:pPr>
        <w:pStyle w:val="8"/>
        <w:spacing w:line="240" w:lineRule="atLeast"/>
        <w:contextualSpacing/>
        <w:jc w:val="center"/>
        <w:rPr>
          <w:rFonts w:ascii="Times New Roman" w:hAnsi="Times New Roman" w:cs="Times New Roman"/>
          <w:sz w:val="20"/>
          <w:szCs w:val="20"/>
        </w:rPr>
      </w:pPr>
    </w:p>
    <w:p w14:paraId="2D5BD512">
      <w:pPr>
        <w:rPr>
          <w:rFonts w:ascii="Times New Roman" w:hAnsi="Times New Roman" w:cs="Times New Roman"/>
          <w:sz w:val="20"/>
          <w:szCs w:val="20"/>
        </w:rPr>
      </w:pPr>
    </w:p>
    <w:sectPr>
      <w:footerReference r:id="rId5" w:type="default"/>
      <w:pgSz w:w="16838" w:h="11906" w:orient="landscape"/>
      <w:pgMar w:top="567" w:right="567" w:bottom="567" w:left="567" w:header="0" w:footer="709" w:gutter="0"/>
      <w:cols w:space="720" w:num="1"/>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DejaVu Sans">
    <w:altName w:val="Yu Gothic"/>
    <w:panose1 w:val="00000000000000000000"/>
    <w:charset w:val="8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C335">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046D9"/>
    <w:multiLevelType w:val="multilevel"/>
    <w:tmpl w:val="021046D9"/>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
    <w:nsid w:val="09497264"/>
    <w:multiLevelType w:val="multilevel"/>
    <w:tmpl w:val="0949726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
    <w:nsid w:val="0E877657"/>
    <w:multiLevelType w:val="multilevel"/>
    <w:tmpl w:val="0E87765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A7E7DC6"/>
    <w:multiLevelType w:val="multilevel"/>
    <w:tmpl w:val="1A7E7DC6"/>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4B30D53"/>
    <w:multiLevelType w:val="multilevel"/>
    <w:tmpl w:val="24B30D5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5DE66B7"/>
    <w:multiLevelType w:val="multilevel"/>
    <w:tmpl w:val="25DE66B7"/>
    <w:lvl w:ilvl="0" w:tentative="0">
      <w:start w:val="1"/>
      <w:numFmt w:val="bullet"/>
      <w:lvlText w:val=""/>
      <w:lvlJc w:val="left"/>
      <w:pPr>
        <w:tabs>
          <w:tab w:val="left" w:pos="720"/>
        </w:tabs>
        <w:ind w:left="720" w:hanging="360"/>
      </w:pPr>
      <w:rPr>
        <w:rFonts w:hint="default" w:ascii="Symbol" w:hAnsi="Symbol" w:cs="Symbol"/>
        <w:sz w:val="24"/>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2EBC1E08"/>
    <w:multiLevelType w:val="multilevel"/>
    <w:tmpl w:val="2EBC1E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B742076"/>
    <w:multiLevelType w:val="multilevel"/>
    <w:tmpl w:val="6B742076"/>
    <w:lvl w:ilvl="0" w:tentative="0">
      <w:start w:val="1"/>
      <w:numFmt w:val="decimal"/>
      <w:lvlText w:val="%1."/>
      <w:lvlJc w:val="left"/>
      <w:pPr>
        <w:ind w:left="786"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0570D81"/>
    <w:multiLevelType w:val="multilevel"/>
    <w:tmpl w:val="70570D8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6F4"/>
    <w:rsid w:val="000B5777"/>
    <w:rsid w:val="000B7ADD"/>
    <w:rsid w:val="001256F4"/>
    <w:rsid w:val="00170EAF"/>
    <w:rsid w:val="002104E5"/>
    <w:rsid w:val="00382BFB"/>
    <w:rsid w:val="003B5B67"/>
    <w:rsid w:val="004F1F2A"/>
    <w:rsid w:val="0057190B"/>
    <w:rsid w:val="005E5640"/>
    <w:rsid w:val="00612491"/>
    <w:rsid w:val="007C465E"/>
    <w:rsid w:val="00881128"/>
    <w:rsid w:val="008E5602"/>
    <w:rsid w:val="0096244F"/>
    <w:rsid w:val="009D0943"/>
    <w:rsid w:val="00B60504"/>
    <w:rsid w:val="00B728F5"/>
    <w:rsid w:val="00B82397"/>
    <w:rsid w:val="00C01306"/>
    <w:rsid w:val="00C9220C"/>
    <w:rsid w:val="00D24B3C"/>
    <w:rsid w:val="00D4772E"/>
    <w:rsid w:val="00D94225"/>
    <w:rsid w:val="00E411A9"/>
    <w:rsid w:val="00E71B18"/>
    <w:rsid w:val="00EC4AAD"/>
    <w:rsid w:val="00FF2B59"/>
    <w:rsid w:val="1CE83B1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uiPriority w:val="99"/>
    <w:pPr>
      <w:spacing w:after="0" w:line="240" w:lineRule="auto"/>
    </w:pPr>
    <w:rPr>
      <w:rFonts w:ascii="Segoe UI" w:hAnsi="Segoe UI" w:cs="Segoe UI"/>
      <w:sz w:val="18"/>
      <w:szCs w:val="18"/>
    </w:rPr>
  </w:style>
  <w:style w:type="paragraph" w:styleId="5">
    <w:name w:val="footer"/>
    <w:basedOn w:val="1"/>
    <w:link w:val="9"/>
    <w:unhideWhenUsed/>
    <w:uiPriority w:val="99"/>
    <w:pPr>
      <w:tabs>
        <w:tab w:val="center" w:pos="4677"/>
        <w:tab w:val="right" w:pos="9355"/>
      </w:tabs>
      <w:spacing w:after="0" w:line="240" w:lineRule="auto"/>
    </w:pPr>
  </w:style>
  <w:style w:type="paragraph" w:styleId="6">
    <w:name w:val="Normal (Web)"/>
    <w:basedOn w:val="1"/>
    <w:qFormat/>
    <w:uiPriority w:val="0"/>
    <w:pPr>
      <w:spacing w:beforeAutospacing="1" w:afterAutospacing="1" w:line="240" w:lineRule="auto"/>
    </w:pPr>
    <w:rPr>
      <w:rFonts w:ascii="Times New Roman" w:hAnsi="Times New Roman" w:eastAsia="Times New Roman" w:cs="Times New Roman"/>
      <w:sz w:val="24"/>
      <w:szCs w:val="24"/>
    </w:rPr>
  </w:style>
  <w:style w:type="table" w:styleId="7">
    <w:name w:val="Table Grid"/>
    <w:basedOn w:val="3"/>
    <w:uiPriority w:val="5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9">
    <w:name w:val="Нижний колонтитул Знак"/>
    <w:basedOn w:val="2"/>
    <w:link w:val="5"/>
    <w:uiPriority w:val="99"/>
    <w:rPr>
      <w:rFonts w:eastAsiaTheme="minorEastAsia"/>
      <w:lang w:eastAsia="ru-RU"/>
    </w:rPr>
  </w:style>
  <w:style w:type="paragraph" w:styleId="10">
    <w:name w:val="List Paragraph"/>
    <w:basedOn w:val="1"/>
    <w:qFormat/>
    <w:uiPriority w:val="34"/>
    <w:pPr>
      <w:ind w:left="720"/>
      <w:contextualSpacing/>
    </w:pPr>
  </w:style>
  <w:style w:type="paragraph" w:customStyle="1" w:styleId="11">
    <w:name w:val="Default"/>
    <w:qFormat/>
    <w:uiPriority w:val="0"/>
    <w:pPr>
      <w:spacing w:after="0" w:line="240" w:lineRule="auto"/>
    </w:pPr>
    <w:rPr>
      <w:rFonts w:ascii="Times New Roman" w:hAnsi="Times New Roman" w:cs="Times New Roman" w:eastAsiaTheme="minorEastAsia"/>
      <w:color w:val="000000"/>
      <w:sz w:val="24"/>
      <w:szCs w:val="24"/>
      <w:lang w:val="ru-RU" w:eastAsia="ru-RU" w:bidi="ar-SA"/>
    </w:rPr>
  </w:style>
  <w:style w:type="character" w:customStyle="1" w:styleId="12">
    <w:name w:val="Заголовок №2_"/>
    <w:basedOn w:val="2"/>
    <w:link w:val="13"/>
    <w:uiPriority w:val="0"/>
    <w:rPr>
      <w:rFonts w:ascii="Times New Roman" w:hAnsi="Times New Roman" w:eastAsia="Times New Roman" w:cs="Times New Roman"/>
      <w:b/>
      <w:bCs/>
      <w:i/>
      <w:iCs/>
      <w:sz w:val="28"/>
      <w:szCs w:val="28"/>
      <w:shd w:val="clear" w:color="auto" w:fill="FFFFFF"/>
    </w:rPr>
  </w:style>
  <w:style w:type="paragraph" w:customStyle="1" w:styleId="13">
    <w:name w:val="Заголовок №2"/>
    <w:basedOn w:val="1"/>
    <w:link w:val="12"/>
    <w:uiPriority w:val="0"/>
    <w:pPr>
      <w:widowControl w:val="0"/>
      <w:shd w:val="clear" w:color="auto" w:fill="FFFFFF"/>
      <w:spacing w:after="300" w:line="0" w:lineRule="atLeast"/>
      <w:ind w:hanging="840"/>
      <w:outlineLvl w:val="1"/>
    </w:pPr>
    <w:rPr>
      <w:rFonts w:ascii="Times New Roman" w:hAnsi="Times New Roman" w:eastAsia="Times New Roman" w:cs="Times New Roman"/>
      <w:b/>
      <w:bCs/>
      <w:i/>
      <w:iCs/>
      <w:sz w:val="28"/>
      <w:szCs w:val="28"/>
      <w:lang w:eastAsia="en-US"/>
    </w:rPr>
  </w:style>
  <w:style w:type="character" w:customStyle="1" w:styleId="14">
    <w:name w:val="Текст выноски Знак"/>
    <w:basedOn w:val="2"/>
    <w:link w:val="4"/>
    <w:semiHidden/>
    <w:uiPriority w:val="99"/>
    <w:rPr>
      <w:rFonts w:ascii="Segoe UI" w:hAnsi="Segoe UI" w:cs="Segoe UI" w:eastAsiaTheme="minorEastAsia"/>
      <w:sz w:val="18"/>
      <w:szCs w:val="18"/>
      <w:lang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8018E-247B-4CD3-B611-67D8F826B1BE}">
  <ds:schemaRefs/>
</ds:datastoreItem>
</file>

<file path=docProps/app.xml><?xml version="1.0" encoding="utf-8"?>
<Properties xmlns="http://schemas.openxmlformats.org/officeDocument/2006/extended-properties" xmlns:vt="http://schemas.openxmlformats.org/officeDocument/2006/docPropsVTypes">
  <Template>Normal</Template>
  <Pages>15</Pages>
  <Words>4573</Words>
  <Characters>26069</Characters>
  <Lines>217</Lines>
  <Paragraphs>61</Paragraphs>
  <TotalTime>89</TotalTime>
  <ScaleCrop>false</ScaleCrop>
  <LinksUpToDate>false</LinksUpToDate>
  <CharactersWithSpaces>30581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2021-11-04T09:27:00Z</dcterms:created>
  <dc:creator>Nata</dc:creator>
  <cp:lastModifiedBy>Nata</cp:lastModifiedBy>
  <cp:lastPrinted>2024-09-12T06:10:00Z</cp:lastPrinted>
  <dcterms:modified xsi:type="dcterms:W3CDTF">2024-10-28T04:56:17Z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16DEAF3E0BF14F0288738D0634D77190_12</vt:lpwstr>
  </property>
</Properties>
</file>